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9ABA" w14:textId="50917F2F" w:rsidR="00A706BD" w:rsidRDefault="00871C30" w:rsidP="00A706BD">
      <w:pPr>
        <w:rPr>
          <w:rFonts w:ascii="Arial" w:eastAsia="Calibri" w:hAnsi="Arial" w:cs="Arial"/>
          <w:b/>
          <w:bCs/>
          <w:sz w:val="22"/>
          <w:szCs w:val="22"/>
        </w:rPr>
      </w:pPr>
      <w:r w:rsidRPr="00C10172">
        <w:rPr>
          <w:rFonts w:ascii="Arial" w:hAnsi="Arial" w:cs="Arial"/>
          <w:noProof/>
          <w:sz w:val="22"/>
        </w:rPr>
        <w:drawing>
          <wp:anchor distT="0" distB="0" distL="114300" distR="114300" simplePos="0" relativeHeight="251658240" behindDoc="0" locked="0" layoutInCell="1" allowOverlap="1" wp14:anchorId="0FEA5684" wp14:editId="5CE83997">
            <wp:simplePos x="0" y="0"/>
            <wp:positionH relativeFrom="margin">
              <wp:align>right</wp:align>
            </wp:positionH>
            <wp:positionV relativeFrom="paragraph">
              <wp:posOffset>2734</wp:posOffset>
            </wp:positionV>
            <wp:extent cx="847725" cy="958215"/>
            <wp:effectExtent l="0" t="0" r="0" b="0"/>
            <wp:wrapSquare wrapText="bothSides"/>
            <wp:docPr id="2" name="Picture 2"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CAC63" w14:textId="4E2765AA" w:rsidR="00A706BD" w:rsidRDefault="00A706BD" w:rsidP="00A706BD">
      <w:pPr>
        <w:pStyle w:val="NormalWeb"/>
        <w:tabs>
          <w:tab w:val="left" w:pos="900"/>
          <w:tab w:val="left" w:pos="5580"/>
        </w:tabs>
        <w:spacing w:before="0" w:beforeAutospacing="0" w:after="0" w:afterAutospacing="0"/>
        <w:rPr>
          <w:rFonts w:ascii="Arial" w:hAnsi="Arial" w:cs="Arial"/>
          <w:sz w:val="20"/>
          <w:szCs w:val="20"/>
        </w:rPr>
      </w:pPr>
      <w:bookmarkStart w:id="0" w:name="_GoBack"/>
      <w:bookmarkEnd w:id="0"/>
      <w:r>
        <w:rPr>
          <w:rFonts w:ascii="Arial" w:hAnsi="Arial" w:cs="Arial"/>
          <w:sz w:val="20"/>
          <w:szCs w:val="20"/>
        </w:rPr>
        <w:t>Contact:</w:t>
      </w:r>
      <w:r>
        <w:rPr>
          <w:rFonts w:ascii="Arial" w:hAnsi="Arial" w:cs="Arial"/>
          <w:sz w:val="20"/>
          <w:szCs w:val="20"/>
        </w:rPr>
        <w:tab/>
        <w:t xml:space="preserve">Rudolf </w:t>
      </w:r>
      <w:proofErr w:type="spellStart"/>
      <w:r>
        <w:rPr>
          <w:rFonts w:ascii="Arial" w:hAnsi="Arial" w:cs="Arial"/>
          <w:sz w:val="20"/>
          <w:szCs w:val="20"/>
        </w:rPr>
        <w:t>Douqué</w:t>
      </w:r>
      <w:proofErr w:type="spellEnd"/>
      <w:r w:rsidR="00CD706C">
        <w:rPr>
          <w:rFonts w:ascii="Arial" w:hAnsi="Arial" w:cs="Arial"/>
          <w:sz w:val="20"/>
          <w:szCs w:val="20"/>
        </w:rPr>
        <w:t xml:space="preserve">               Gregory </w:t>
      </w:r>
      <w:proofErr w:type="spellStart"/>
      <w:r w:rsidR="00CD706C">
        <w:rPr>
          <w:rFonts w:ascii="Arial" w:hAnsi="Arial" w:cs="Arial"/>
          <w:sz w:val="20"/>
          <w:szCs w:val="20"/>
        </w:rPr>
        <w:t>Svingen</w:t>
      </w:r>
      <w:proofErr w:type="spellEnd"/>
      <w:r>
        <w:rPr>
          <w:rFonts w:ascii="Arial" w:hAnsi="Arial" w:cs="Arial"/>
          <w:sz w:val="20"/>
          <w:szCs w:val="20"/>
        </w:rPr>
        <w:tab/>
      </w:r>
    </w:p>
    <w:p w14:paraId="213E0B23" w14:textId="2A087C93" w:rsidR="00A706BD" w:rsidRDefault="00A706BD" w:rsidP="00A706BD">
      <w:pPr>
        <w:pStyle w:val="NormalWeb"/>
        <w:tabs>
          <w:tab w:val="left" w:pos="900"/>
          <w:tab w:val="left" w:pos="5580"/>
        </w:tabs>
        <w:spacing w:before="0" w:beforeAutospacing="0" w:after="0" w:afterAutospacing="0"/>
        <w:rPr>
          <w:rFonts w:ascii="Arial" w:hAnsi="Arial" w:cs="Arial"/>
          <w:sz w:val="20"/>
          <w:szCs w:val="20"/>
        </w:rPr>
      </w:pPr>
      <w:r>
        <w:rPr>
          <w:rFonts w:ascii="Arial" w:hAnsi="Arial" w:cs="Arial"/>
          <w:sz w:val="20"/>
          <w:szCs w:val="20"/>
        </w:rPr>
        <w:tab/>
        <w:t>+1 404 828 3716</w:t>
      </w:r>
      <w:r w:rsidR="00CD706C">
        <w:rPr>
          <w:rFonts w:ascii="Arial" w:hAnsi="Arial" w:cs="Arial"/>
          <w:sz w:val="20"/>
          <w:szCs w:val="20"/>
        </w:rPr>
        <w:t xml:space="preserve">            +32 2 776 9616</w:t>
      </w:r>
      <w:r>
        <w:rPr>
          <w:rFonts w:ascii="Arial" w:hAnsi="Arial" w:cs="Arial"/>
          <w:sz w:val="20"/>
          <w:szCs w:val="20"/>
        </w:rPr>
        <w:tab/>
      </w:r>
    </w:p>
    <w:p w14:paraId="643E07E4" w14:textId="707C713B" w:rsidR="00A706BD" w:rsidRDefault="00A706BD" w:rsidP="00A706BD">
      <w:pPr>
        <w:rPr>
          <w:rFonts w:ascii="Arial" w:eastAsia="Calibri" w:hAnsi="Arial" w:cs="Arial"/>
          <w:b/>
          <w:bCs/>
          <w:sz w:val="22"/>
          <w:szCs w:val="22"/>
        </w:rPr>
      </w:pPr>
      <w:r>
        <w:rPr>
          <w:rFonts w:ascii="Arial" w:hAnsi="Arial" w:cs="Arial"/>
          <w:sz w:val="20"/>
          <w:szCs w:val="20"/>
        </w:rPr>
        <w:tab/>
        <w:t xml:space="preserve">   </w:t>
      </w:r>
      <w:r w:rsidRPr="00A706BD">
        <w:rPr>
          <w:rFonts w:ascii="Arial" w:hAnsi="Arial" w:cs="Arial"/>
          <w:sz w:val="20"/>
          <w:szCs w:val="20"/>
        </w:rPr>
        <w:t>rdouque@ups.com</w:t>
      </w:r>
      <w:r>
        <w:rPr>
          <w:rFonts w:ascii="Arial" w:hAnsi="Arial" w:cs="Arial"/>
          <w:sz w:val="20"/>
          <w:szCs w:val="20"/>
        </w:rPr>
        <w:t xml:space="preserve"> </w:t>
      </w:r>
      <w:r w:rsidR="00CD706C">
        <w:rPr>
          <w:rFonts w:ascii="Arial" w:hAnsi="Arial" w:cs="Arial"/>
          <w:sz w:val="20"/>
          <w:szCs w:val="20"/>
        </w:rPr>
        <w:t xml:space="preserve">        gsvingen@ups.com</w:t>
      </w:r>
    </w:p>
    <w:p w14:paraId="3AC1AF4A" w14:textId="77777777" w:rsidR="00A706BD" w:rsidRDefault="00A706BD" w:rsidP="00A706BD">
      <w:pPr>
        <w:rPr>
          <w:rFonts w:ascii="Arial" w:eastAsia="Calibri" w:hAnsi="Arial" w:cs="Arial"/>
          <w:b/>
          <w:bCs/>
          <w:sz w:val="22"/>
          <w:szCs w:val="22"/>
        </w:rPr>
      </w:pPr>
    </w:p>
    <w:p w14:paraId="36165CCB" w14:textId="78C8FFE5" w:rsidR="00871C30" w:rsidRDefault="00871C30" w:rsidP="00A706BD">
      <w:pPr>
        <w:jc w:val="center"/>
        <w:rPr>
          <w:rFonts w:ascii="Arial" w:eastAsia="Calibri" w:hAnsi="Arial" w:cs="Arial"/>
          <w:b/>
          <w:bCs/>
          <w:sz w:val="36"/>
          <w:szCs w:val="22"/>
        </w:rPr>
      </w:pPr>
    </w:p>
    <w:p w14:paraId="520DDB84" w14:textId="77777777" w:rsidR="00871C30" w:rsidRDefault="00871C30" w:rsidP="00A706BD">
      <w:pPr>
        <w:jc w:val="center"/>
        <w:rPr>
          <w:rFonts w:ascii="Arial" w:eastAsia="Calibri" w:hAnsi="Arial" w:cs="Arial"/>
          <w:b/>
          <w:bCs/>
          <w:sz w:val="36"/>
          <w:szCs w:val="22"/>
        </w:rPr>
      </w:pPr>
    </w:p>
    <w:p w14:paraId="2E8726FF" w14:textId="262C9B6C" w:rsidR="00A706BD" w:rsidRPr="00A706BD" w:rsidRDefault="00A706BD" w:rsidP="00871C30">
      <w:pPr>
        <w:jc w:val="center"/>
        <w:rPr>
          <w:rFonts w:ascii="Arial" w:eastAsia="Calibri" w:hAnsi="Arial" w:cs="Arial"/>
          <w:b/>
          <w:bCs/>
          <w:sz w:val="36"/>
          <w:szCs w:val="22"/>
        </w:rPr>
      </w:pPr>
      <w:r w:rsidRPr="00A706BD">
        <w:rPr>
          <w:rFonts w:ascii="Arial" w:eastAsia="Calibri" w:hAnsi="Arial" w:cs="Arial"/>
          <w:b/>
          <w:bCs/>
          <w:sz w:val="36"/>
          <w:szCs w:val="22"/>
        </w:rPr>
        <w:t xml:space="preserve">UPS </w:t>
      </w:r>
      <w:r w:rsidR="00142D75">
        <w:rPr>
          <w:rFonts w:ascii="Arial" w:eastAsia="Calibri" w:hAnsi="Arial" w:cs="Arial"/>
          <w:b/>
          <w:bCs/>
          <w:sz w:val="36"/>
          <w:szCs w:val="22"/>
        </w:rPr>
        <w:t xml:space="preserve">TO </w:t>
      </w:r>
      <w:r w:rsidR="0057168D">
        <w:rPr>
          <w:rFonts w:ascii="Arial" w:eastAsia="Calibri" w:hAnsi="Arial" w:cs="Arial"/>
          <w:b/>
          <w:bCs/>
          <w:sz w:val="36"/>
          <w:szCs w:val="22"/>
        </w:rPr>
        <w:t xml:space="preserve">SERVE </w:t>
      </w:r>
      <w:r w:rsidR="003A36BE" w:rsidRPr="00A706BD">
        <w:rPr>
          <w:rFonts w:ascii="Arial" w:eastAsia="Calibri" w:hAnsi="Arial" w:cs="Arial"/>
          <w:b/>
          <w:bCs/>
          <w:sz w:val="36"/>
          <w:szCs w:val="22"/>
        </w:rPr>
        <w:t xml:space="preserve">GROWING </w:t>
      </w:r>
      <w:r w:rsidR="003A36BE">
        <w:rPr>
          <w:rFonts w:ascii="Arial" w:eastAsia="Calibri" w:hAnsi="Arial" w:cs="Arial"/>
          <w:b/>
          <w:bCs/>
          <w:sz w:val="36"/>
          <w:szCs w:val="22"/>
        </w:rPr>
        <w:t xml:space="preserve">CROSS-BORDER </w:t>
      </w:r>
      <w:r w:rsidR="00871C30">
        <w:rPr>
          <w:rFonts w:ascii="Arial" w:eastAsia="Calibri" w:hAnsi="Arial" w:cs="Arial"/>
          <w:b/>
          <w:bCs/>
          <w:sz w:val="36"/>
          <w:szCs w:val="22"/>
        </w:rPr>
        <w:br/>
      </w:r>
      <w:r w:rsidR="003A36BE" w:rsidRPr="00A706BD">
        <w:rPr>
          <w:rFonts w:ascii="Arial" w:eastAsia="Calibri" w:hAnsi="Arial" w:cs="Arial"/>
          <w:b/>
          <w:bCs/>
          <w:sz w:val="36"/>
          <w:szCs w:val="22"/>
        </w:rPr>
        <w:t xml:space="preserve">E-COMMERCE </w:t>
      </w:r>
      <w:r w:rsidR="0057168D">
        <w:rPr>
          <w:rFonts w:ascii="Arial" w:eastAsia="Calibri" w:hAnsi="Arial" w:cs="Arial"/>
          <w:b/>
          <w:bCs/>
          <w:sz w:val="36"/>
          <w:szCs w:val="22"/>
        </w:rPr>
        <w:t xml:space="preserve">MARKET </w:t>
      </w:r>
      <w:r w:rsidR="00DF7823">
        <w:rPr>
          <w:rFonts w:ascii="Arial" w:eastAsia="Calibri" w:hAnsi="Arial" w:cs="Arial"/>
          <w:b/>
          <w:bCs/>
          <w:sz w:val="36"/>
          <w:szCs w:val="22"/>
        </w:rPr>
        <w:t>WITH</w:t>
      </w:r>
      <w:r w:rsidR="003A36BE">
        <w:rPr>
          <w:rFonts w:ascii="Arial" w:eastAsia="Calibri" w:hAnsi="Arial" w:cs="Arial"/>
          <w:b/>
          <w:bCs/>
          <w:sz w:val="36"/>
          <w:szCs w:val="22"/>
        </w:rPr>
        <w:t xml:space="preserve"> NEW INTERNATIONAL </w:t>
      </w:r>
      <w:r w:rsidRPr="00A706BD">
        <w:rPr>
          <w:rFonts w:ascii="Arial" w:eastAsia="Calibri" w:hAnsi="Arial" w:cs="Arial"/>
          <w:b/>
          <w:bCs/>
          <w:sz w:val="36"/>
          <w:szCs w:val="22"/>
        </w:rPr>
        <w:t xml:space="preserve">SHIPPING SERVICE </w:t>
      </w:r>
    </w:p>
    <w:p w14:paraId="11EFD783" w14:textId="77777777" w:rsidR="00A706BD" w:rsidRDefault="00A706BD" w:rsidP="00A706BD">
      <w:pPr>
        <w:rPr>
          <w:rFonts w:ascii="Arial" w:eastAsia="Calibri" w:hAnsi="Arial" w:cs="Arial"/>
          <w:b/>
          <w:bCs/>
          <w:sz w:val="22"/>
          <w:szCs w:val="22"/>
        </w:rPr>
      </w:pPr>
    </w:p>
    <w:p w14:paraId="392B6C05" w14:textId="41137DE9" w:rsidR="005D5214" w:rsidRPr="005D5214" w:rsidRDefault="0057168D" w:rsidP="00C1652A">
      <w:pPr>
        <w:numPr>
          <w:ilvl w:val="0"/>
          <w:numId w:val="1"/>
        </w:numPr>
        <w:rPr>
          <w:rFonts w:ascii="Arial" w:hAnsi="Arial" w:cs="Arial"/>
          <w:i/>
        </w:rPr>
      </w:pPr>
      <w:r>
        <w:rPr>
          <w:rFonts w:ascii="Arial" w:hAnsi="Arial" w:cs="Arial"/>
          <w:i/>
        </w:rPr>
        <w:t>C</w:t>
      </w:r>
      <w:r w:rsidR="00484C4D" w:rsidRPr="008020BF">
        <w:rPr>
          <w:rFonts w:ascii="Arial" w:hAnsi="Arial" w:cs="Arial"/>
          <w:i/>
        </w:rPr>
        <w:t>ross-border online sales will make up 20</w:t>
      </w:r>
      <w:r>
        <w:rPr>
          <w:rFonts w:ascii="Arial" w:hAnsi="Arial" w:cs="Arial"/>
          <w:i/>
        </w:rPr>
        <w:t xml:space="preserve"> percent</w:t>
      </w:r>
      <w:r w:rsidR="00484C4D" w:rsidRPr="008020BF">
        <w:rPr>
          <w:rFonts w:ascii="Arial" w:hAnsi="Arial" w:cs="Arial"/>
          <w:i/>
        </w:rPr>
        <w:t xml:space="preserve"> of </w:t>
      </w:r>
      <w:r>
        <w:rPr>
          <w:rFonts w:ascii="Arial" w:hAnsi="Arial" w:cs="Arial"/>
          <w:i/>
        </w:rPr>
        <w:t xml:space="preserve">global </w:t>
      </w:r>
      <w:r w:rsidR="00484C4D" w:rsidRPr="008020BF">
        <w:rPr>
          <w:rFonts w:ascii="Arial" w:hAnsi="Arial" w:cs="Arial"/>
          <w:i/>
        </w:rPr>
        <w:t>e-commerce in 2022</w:t>
      </w:r>
      <w:r w:rsidR="005D5214" w:rsidRPr="005D5214">
        <w:rPr>
          <w:rFonts w:ascii="Arial" w:hAnsi="Arial" w:cs="Arial"/>
          <w:i/>
        </w:rPr>
        <w:t xml:space="preserve"> </w:t>
      </w:r>
      <w:r>
        <w:rPr>
          <w:rFonts w:ascii="Arial" w:hAnsi="Arial" w:cs="Arial"/>
          <w:i/>
        </w:rPr>
        <w:t>–</w:t>
      </w:r>
      <w:r w:rsidR="00484C4D">
        <w:rPr>
          <w:rFonts w:ascii="Arial" w:hAnsi="Arial" w:cs="Arial"/>
          <w:i/>
        </w:rPr>
        <w:t xml:space="preserve"> </w:t>
      </w:r>
      <w:r>
        <w:rPr>
          <w:rFonts w:ascii="Arial" w:hAnsi="Arial" w:cs="Arial"/>
          <w:i/>
        </w:rPr>
        <w:t>new, streamlined service enables small businesses to seize the opportunity.</w:t>
      </w:r>
      <w:r w:rsidR="005D5214" w:rsidRPr="005D5214">
        <w:rPr>
          <w:rFonts w:ascii="Arial" w:hAnsi="Arial" w:cs="Arial"/>
          <w:i/>
        </w:rPr>
        <w:t xml:space="preserve"> </w:t>
      </w:r>
    </w:p>
    <w:p w14:paraId="51DBD4D5" w14:textId="792CB067" w:rsidR="00142D75" w:rsidRDefault="0057168D" w:rsidP="00C1652A">
      <w:pPr>
        <w:numPr>
          <w:ilvl w:val="0"/>
          <w:numId w:val="1"/>
        </w:numPr>
        <w:rPr>
          <w:rFonts w:ascii="Arial" w:hAnsi="Arial" w:cs="Arial"/>
          <w:i/>
        </w:rPr>
      </w:pPr>
      <w:r>
        <w:rPr>
          <w:rFonts w:ascii="Arial" w:hAnsi="Arial" w:cs="Arial"/>
          <w:i/>
        </w:rPr>
        <w:t>C</w:t>
      </w:r>
      <w:r w:rsidR="003A36BE">
        <w:rPr>
          <w:rFonts w:ascii="Arial" w:hAnsi="Arial" w:cs="Arial"/>
          <w:i/>
        </w:rPr>
        <w:t xml:space="preserve">ost-effective cross-border shipping service </w:t>
      </w:r>
      <w:r w:rsidR="00DF7823">
        <w:rPr>
          <w:rFonts w:ascii="Arial" w:hAnsi="Arial" w:cs="Arial"/>
          <w:i/>
        </w:rPr>
        <w:t xml:space="preserve">designed </w:t>
      </w:r>
      <w:r>
        <w:rPr>
          <w:rFonts w:ascii="Arial" w:hAnsi="Arial" w:cs="Arial"/>
          <w:i/>
        </w:rPr>
        <w:t xml:space="preserve">to provide </w:t>
      </w:r>
      <w:r w:rsidR="00A706BD">
        <w:rPr>
          <w:rFonts w:ascii="Arial" w:hAnsi="Arial" w:cs="Arial"/>
          <w:i/>
        </w:rPr>
        <w:t>small and medium</w:t>
      </w:r>
      <w:r>
        <w:rPr>
          <w:rFonts w:ascii="Arial" w:hAnsi="Arial" w:cs="Arial"/>
          <w:i/>
        </w:rPr>
        <w:t>-sized</w:t>
      </w:r>
      <w:r w:rsidR="00A706BD">
        <w:rPr>
          <w:rFonts w:ascii="Arial" w:hAnsi="Arial" w:cs="Arial"/>
          <w:i/>
        </w:rPr>
        <w:t xml:space="preserve"> business</w:t>
      </w:r>
      <w:r>
        <w:rPr>
          <w:rFonts w:ascii="Arial" w:hAnsi="Arial" w:cs="Arial"/>
          <w:i/>
        </w:rPr>
        <w:t>es</w:t>
      </w:r>
      <w:r w:rsidR="003A36BE">
        <w:rPr>
          <w:rFonts w:ascii="Arial" w:hAnsi="Arial" w:cs="Arial"/>
          <w:i/>
        </w:rPr>
        <w:t xml:space="preserve"> </w:t>
      </w:r>
      <w:r w:rsidR="00CA49DA">
        <w:rPr>
          <w:rFonts w:ascii="Arial" w:hAnsi="Arial" w:cs="Arial"/>
          <w:i/>
        </w:rPr>
        <w:t>flexibility</w:t>
      </w:r>
      <w:r>
        <w:rPr>
          <w:rFonts w:ascii="Arial" w:hAnsi="Arial" w:cs="Arial"/>
          <w:i/>
        </w:rPr>
        <w:t xml:space="preserve">, </w:t>
      </w:r>
      <w:r w:rsidR="00CA49DA">
        <w:rPr>
          <w:rFonts w:ascii="Arial" w:hAnsi="Arial" w:cs="Arial"/>
          <w:i/>
        </w:rPr>
        <w:t xml:space="preserve">visibility </w:t>
      </w:r>
      <w:r>
        <w:rPr>
          <w:rFonts w:ascii="Arial" w:hAnsi="Arial" w:cs="Arial"/>
          <w:i/>
        </w:rPr>
        <w:t>and</w:t>
      </w:r>
      <w:r w:rsidR="00CA49DA">
        <w:rPr>
          <w:rFonts w:ascii="Arial" w:hAnsi="Arial" w:cs="Arial"/>
          <w:i/>
        </w:rPr>
        <w:t xml:space="preserve"> </w:t>
      </w:r>
      <w:r w:rsidR="00484C4D">
        <w:rPr>
          <w:rFonts w:ascii="Arial" w:hAnsi="Arial" w:cs="Arial"/>
          <w:i/>
        </w:rPr>
        <w:t>affordability</w:t>
      </w:r>
      <w:r>
        <w:rPr>
          <w:rFonts w:ascii="Arial" w:hAnsi="Arial" w:cs="Arial"/>
          <w:i/>
        </w:rPr>
        <w:t>.</w:t>
      </w:r>
      <w:r w:rsidR="00484C4D">
        <w:rPr>
          <w:rFonts w:ascii="Arial" w:hAnsi="Arial" w:cs="Arial"/>
          <w:i/>
        </w:rPr>
        <w:t xml:space="preserve"> </w:t>
      </w:r>
    </w:p>
    <w:p w14:paraId="7980C11F" w14:textId="5B83A8B0" w:rsidR="00142D75" w:rsidRDefault="005D5214" w:rsidP="00C1652A">
      <w:pPr>
        <w:numPr>
          <w:ilvl w:val="0"/>
          <w:numId w:val="1"/>
        </w:numPr>
        <w:rPr>
          <w:rFonts w:ascii="Arial" w:hAnsi="Arial" w:cs="Arial"/>
          <w:i/>
        </w:rPr>
      </w:pPr>
      <w:r>
        <w:rPr>
          <w:rFonts w:ascii="Arial" w:hAnsi="Arial" w:cs="Arial"/>
          <w:i/>
        </w:rPr>
        <w:t xml:space="preserve">Economy </w:t>
      </w:r>
      <w:r w:rsidR="00BC2BD1">
        <w:rPr>
          <w:rFonts w:ascii="Arial" w:hAnsi="Arial" w:cs="Arial"/>
          <w:i/>
        </w:rPr>
        <w:t xml:space="preserve">export </w:t>
      </w:r>
      <w:r>
        <w:rPr>
          <w:rFonts w:ascii="Arial" w:hAnsi="Arial" w:cs="Arial"/>
          <w:i/>
        </w:rPr>
        <w:t>product a</w:t>
      </w:r>
      <w:r w:rsidR="00DF7823">
        <w:rPr>
          <w:rFonts w:ascii="Arial" w:hAnsi="Arial" w:cs="Arial"/>
          <w:i/>
        </w:rPr>
        <w:t xml:space="preserve">vailable for </w:t>
      </w:r>
      <w:r w:rsidR="00A706BD" w:rsidRPr="00142D75">
        <w:rPr>
          <w:rFonts w:ascii="Arial" w:hAnsi="Arial" w:cs="Arial"/>
          <w:i/>
        </w:rPr>
        <w:t>customers in Canada, China, Hong Kong</w:t>
      </w:r>
      <w:r w:rsidR="00DF7823">
        <w:rPr>
          <w:rFonts w:ascii="Arial" w:hAnsi="Arial" w:cs="Arial"/>
          <w:i/>
        </w:rPr>
        <w:t xml:space="preserve">, </w:t>
      </w:r>
      <w:r w:rsidR="001B5228">
        <w:rPr>
          <w:rFonts w:ascii="Arial" w:hAnsi="Arial" w:cs="Arial"/>
          <w:i/>
        </w:rPr>
        <w:t xml:space="preserve">the </w:t>
      </w:r>
      <w:r w:rsidR="00A706BD" w:rsidRPr="00142D75">
        <w:rPr>
          <w:rFonts w:ascii="Arial" w:hAnsi="Arial" w:cs="Arial"/>
          <w:i/>
        </w:rPr>
        <w:t xml:space="preserve">UK </w:t>
      </w:r>
      <w:r w:rsidR="00DF7823">
        <w:rPr>
          <w:rFonts w:ascii="Arial" w:hAnsi="Arial" w:cs="Arial"/>
          <w:i/>
        </w:rPr>
        <w:t>and the U.S.</w:t>
      </w:r>
      <w:r w:rsidR="0099167B">
        <w:rPr>
          <w:rFonts w:ascii="Arial" w:hAnsi="Arial" w:cs="Arial"/>
          <w:i/>
        </w:rPr>
        <w:t xml:space="preserve"> </w:t>
      </w:r>
      <w:r w:rsidR="0099167B" w:rsidRPr="00AB3DA2">
        <w:rPr>
          <w:rFonts w:ascii="Arial" w:hAnsi="Arial" w:cs="Arial"/>
          <w:i/>
        </w:rPr>
        <w:t>to key e-commerce destinations across the world</w:t>
      </w:r>
      <w:r w:rsidR="00DF7823">
        <w:rPr>
          <w:rFonts w:ascii="Arial" w:hAnsi="Arial" w:cs="Arial"/>
          <w:i/>
        </w:rPr>
        <w:t xml:space="preserve"> </w:t>
      </w:r>
      <w:r w:rsidR="0057168D">
        <w:rPr>
          <w:rFonts w:ascii="Arial" w:hAnsi="Arial" w:cs="Arial"/>
          <w:i/>
        </w:rPr>
        <w:t>–</w:t>
      </w:r>
      <w:r w:rsidR="00102A47" w:rsidRPr="00142D75">
        <w:rPr>
          <w:rFonts w:ascii="Arial" w:hAnsi="Arial" w:cs="Arial"/>
          <w:i/>
        </w:rPr>
        <w:t xml:space="preserve"> </w:t>
      </w:r>
      <w:r w:rsidR="0057168D">
        <w:rPr>
          <w:rFonts w:ascii="Arial" w:hAnsi="Arial" w:cs="Arial"/>
          <w:i/>
        </w:rPr>
        <w:t xml:space="preserve">with more </w:t>
      </w:r>
      <w:r w:rsidR="004F3C09">
        <w:rPr>
          <w:rFonts w:ascii="Arial" w:hAnsi="Arial" w:cs="Arial"/>
          <w:i/>
        </w:rPr>
        <w:t>markets to follow.</w:t>
      </w:r>
    </w:p>
    <w:p w14:paraId="039435CE" w14:textId="77777777" w:rsidR="00A706BD" w:rsidRDefault="00A706BD" w:rsidP="00A706BD">
      <w:pPr>
        <w:rPr>
          <w:rFonts w:ascii="Arial" w:eastAsia="Calibri" w:hAnsi="Arial" w:cs="Arial"/>
          <w:b/>
          <w:bCs/>
          <w:sz w:val="22"/>
          <w:szCs w:val="22"/>
        </w:rPr>
      </w:pPr>
    </w:p>
    <w:p w14:paraId="67E0D389" w14:textId="08F9D70C" w:rsidR="00A706BD" w:rsidRPr="00A05BB4" w:rsidRDefault="00A706BD" w:rsidP="00AE556A">
      <w:pPr>
        <w:ind w:firstLine="720"/>
        <w:rPr>
          <w:rFonts w:ascii="Arial" w:eastAsia="Calibri" w:hAnsi="Arial" w:cs="Arial"/>
          <w:b/>
          <w:bCs/>
          <w:sz w:val="22"/>
          <w:szCs w:val="22"/>
        </w:rPr>
      </w:pPr>
      <w:r>
        <w:rPr>
          <w:rFonts w:ascii="Arial" w:eastAsia="Calibri" w:hAnsi="Arial" w:cs="Arial"/>
          <w:b/>
          <w:bCs/>
          <w:sz w:val="22"/>
          <w:szCs w:val="22"/>
        </w:rPr>
        <w:t xml:space="preserve">ATLANTA, July </w:t>
      </w:r>
      <w:r w:rsidR="00F52FB4">
        <w:rPr>
          <w:rFonts w:ascii="Arial" w:eastAsia="Calibri" w:hAnsi="Arial" w:cs="Arial"/>
          <w:b/>
          <w:bCs/>
          <w:sz w:val="22"/>
          <w:szCs w:val="22"/>
        </w:rPr>
        <w:t>23</w:t>
      </w:r>
      <w:r>
        <w:rPr>
          <w:rFonts w:ascii="Arial" w:eastAsia="Calibri" w:hAnsi="Arial" w:cs="Arial"/>
          <w:b/>
          <w:bCs/>
          <w:sz w:val="22"/>
          <w:szCs w:val="22"/>
        </w:rPr>
        <w:t xml:space="preserve">, 2019 </w:t>
      </w:r>
      <w:r w:rsidR="00CC1A32">
        <w:rPr>
          <w:rFonts w:ascii="Arial" w:eastAsia="Calibri" w:hAnsi="Arial" w:cs="Arial"/>
          <w:b/>
          <w:bCs/>
          <w:sz w:val="22"/>
          <w:szCs w:val="22"/>
        </w:rPr>
        <w:t>–</w:t>
      </w:r>
      <w:r>
        <w:rPr>
          <w:rFonts w:ascii="Arial" w:eastAsia="Calibri" w:hAnsi="Arial" w:cs="Arial"/>
          <w:b/>
          <w:bCs/>
          <w:sz w:val="22"/>
          <w:szCs w:val="22"/>
        </w:rPr>
        <w:t xml:space="preserve"> </w:t>
      </w:r>
      <w:r w:rsidR="00CC1A32" w:rsidRPr="00A05BB4">
        <w:rPr>
          <w:rFonts w:ascii="Arial" w:hAnsi="Arial" w:cs="Arial"/>
        </w:rPr>
        <w:t xml:space="preserve">With global cross-border e-commerce sales expected to reach $1 trillion in value by 2020, </w:t>
      </w:r>
      <w:hyperlink r:id="rId9" w:history="1">
        <w:r w:rsidRPr="00A05BB4">
          <w:rPr>
            <w:rStyle w:val="Hyperlink"/>
            <w:rFonts w:ascii="Arial" w:hAnsi="Arial" w:cs="Arial"/>
          </w:rPr>
          <w:t>UPS</w:t>
        </w:r>
      </w:hyperlink>
      <w:r w:rsidRPr="00A05BB4">
        <w:rPr>
          <w:rFonts w:ascii="Arial" w:hAnsi="Arial" w:cs="Arial"/>
          <w:vertAlign w:val="superscript"/>
        </w:rPr>
        <w:t xml:space="preserve"> </w:t>
      </w:r>
      <w:r w:rsidRPr="00A05BB4">
        <w:rPr>
          <w:rFonts w:ascii="Arial" w:hAnsi="Arial" w:cs="Arial"/>
        </w:rPr>
        <w:t>(NYSE:UPS)</w:t>
      </w:r>
      <w:r w:rsidR="00CC1A32" w:rsidRPr="00A05BB4">
        <w:rPr>
          <w:rFonts w:ascii="Arial" w:hAnsi="Arial" w:cs="Arial"/>
        </w:rPr>
        <w:t xml:space="preserve"> is launching </w:t>
      </w:r>
      <w:hyperlink r:id="rId10" w:history="1">
        <w:r w:rsidR="00AE556A" w:rsidRPr="00F85CEB">
          <w:rPr>
            <w:rStyle w:val="Hyperlink"/>
            <w:rFonts w:ascii="Arial" w:hAnsi="Arial" w:cs="Arial"/>
          </w:rPr>
          <w:t>UPS</w:t>
        </w:r>
        <w:r w:rsidR="00EE5C12" w:rsidRPr="00F85CEB">
          <w:rPr>
            <w:rStyle w:val="Hyperlink"/>
            <w:rFonts w:ascii="Verdana" w:hAnsi="Verdana" w:cs="Arial"/>
            <w:vertAlign w:val="superscript"/>
          </w:rPr>
          <w:t>®</w:t>
        </w:r>
        <w:r w:rsidR="00AE556A" w:rsidRPr="00F85CEB">
          <w:rPr>
            <w:rStyle w:val="Hyperlink"/>
            <w:rFonts w:ascii="Arial" w:hAnsi="Arial" w:cs="Arial"/>
          </w:rPr>
          <w:t xml:space="preserve"> </w:t>
        </w:r>
        <w:r w:rsidR="00CC1A32" w:rsidRPr="00F85CEB">
          <w:rPr>
            <w:rStyle w:val="Hyperlink"/>
            <w:rFonts w:ascii="Arial" w:hAnsi="Arial" w:cs="Arial"/>
          </w:rPr>
          <w:t>Economy</w:t>
        </w:r>
      </w:hyperlink>
      <w:r w:rsidR="00CC1A32" w:rsidRPr="00A05BB4">
        <w:rPr>
          <w:rFonts w:ascii="Arial" w:hAnsi="Arial" w:cs="Arial"/>
        </w:rPr>
        <w:t xml:space="preserve">, a new </w:t>
      </w:r>
      <w:r w:rsidR="00142D75" w:rsidRPr="00A05BB4">
        <w:rPr>
          <w:rFonts w:ascii="Arial" w:hAnsi="Arial" w:cs="Arial"/>
        </w:rPr>
        <w:t xml:space="preserve">service </w:t>
      </w:r>
      <w:r w:rsidR="00CC1A32" w:rsidRPr="00A05BB4">
        <w:rPr>
          <w:rFonts w:ascii="Arial" w:hAnsi="Arial" w:cs="Arial"/>
        </w:rPr>
        <w:t xml:space="preserve">to address small and medium-sized </w:t>
      </w:r>
      <w:r w:rsidR="00142D75" w:rsidRPr="00A05BB4">
        <w:rPr>
          <w:rFonts w:ascii="Arial" w:hAnsi="Arial" w:cs="Arial"/>
        </w:rPr>
        <w:t>retailer</w:t>
      </w:r>
      <w:r w:rsidR="0057168D">
        <w:rPr>
          <w:rFonts w:ascii="Arial" w:hAnsi="Arial" w:cs="Arial"/>
        </w:rPr>
        <w:t>s’</w:t>
      </w:r>
      <w:r w:rsidR="00142D75" w:rsidRPr="00A05BB4">
        <w:rPr>
          <w:rFonts w:ascii="Arial" w:hAnsi="Arial" w:cs="Arial"/>
        </w:rPr>
        <w:t xml:space="preserve"> needs for </w:t>
      </w:r>
      <w:r w:rsidR="00CC1A32" w:rsidRPr="00A05BB4">
        <w:rPr>
          <w:rFonts w:ascii="Arial" w:hAnsi="Arial" w:cs="Arial"/>
        </w:rPr>
        <w:t xml:space="preserve">reliable, affordable and efficient international shipping. This new </w:t>
      </w:r>
      <w:r w:rsidR="00142D75" w:rsidRPr="00A05BB4">
        <w:rPr>
          <w:rFonts w:ascii="Arial" w:hAnsi="Arial" w:cs="Arial"/>
        </w:rPr>
        <w:t xml:space="preserve">service </w:t>
      </w:r>
      <w:r w:rsidR="0099167B">
        <w:rPr>
          <w:rFonts w:ascii="Arial" w:hAnsi="Arial" w:cs="Arial"/>
        </w:rPr>
        <w:t xml:space="preserve">connecting to </w:t>
      </w:r>
      <w:r w:rsidR="0099167B" w:rsidRPr="0099167B">
        <w:rPr>
          <w:rFonts w:ascii="Arial" w:hAnsi="Arial" w:cs="Arial"/>
        </w:rPr>
        <w:t>key e-commerce destinations across the world</w:t>
      </w:r>
      <w:r w:rsidR="0099167B" w:rsidRPr="00A05BB4">
        <w:rPr>
          <w:rFonts w:ascii="Arial" w:hAnsi="Arial" w:cs="Arial"/>
        </w:rPr>
        <w:t xml:space="preserve"> </w:t>
      </w:r>
      <w:r w:rsidR="00CC1A32" w:rsidRPr="00A05BB4">
        <w:rPr>
          <w:rFonts w:ascii="Arial" w:hAnsi="Arial" w:cs="Arial"/>
        </w:rPr>
        <w:t xml:space="preserve">will initially be available to </w:t>
      </w:r>
      <w:r w:rsidR="001B5228" w:rsidRPr="00A05BB4">
        <w:rPr>
          <w:rFonts w:ascii="Arial" w:hAnsi="Arial" w:cs="Arial"/>
        </w:rPr>
        <w:t>customers</w:t>
      </w:r>
      <w:r w:rsidR="00CC1A32" w:rsidRPr="00A05BB4">
        <w:rPr>
          <w:rFonts w:ascii="Arial" w:hAnsi="Arial" w:cs="Arial"/>
        </w:rPr>
        <w:t xml:space="preserve"> in the U.S., Canada, China, Hong Kong and the UK</w:t>
      </w:r>
      <w:r w:rsidR="0057168D">
        <w:rPr>
          <w:rFonts w:ascii="Arial" w:hAnsi="Arial" w:cs="Arial"/>
        </w:rPr>
        <w:t>. The service will expand to other</w:t>
      </w:r>
      <w:r w:rsidR="00CC1A32" w:rsidRPr="00A05BB4">
        <w:rPr>
          <w:rFonts w:ascii="Arial" w:hAnsi="Arial" w:cs="Arial"/>
        </w:rPr>
        <w:t xml:space="preserve"> </w:t>
      </w:r>
      <w:r w:rsidR="00AE556A" w:rsidRPr="00A05BB4">
        <w:rPr>
          <w:rFonts w:ascii="Arial" w:hAnsi="Arial" w:cs="Arial"/>
        </w:rPr>
        <w:t xml:space="preserve">key global </w:t>
      </w:r>
      <w:r w:rsidR="00CC1A32" w:rsidRPr="00A05BB4">
        <w:rPr>
          <w:rFonts w:ascii="Arial" w:hAnsi="Arial" w:cs="Arial"/>
        </w:rPr>
        <w:t>markets in the near future.</w:t>
      </w:r>
    </w:p>
    <w:p w14:paraId="37201559" w14:textId="77777777" w:rsidR="00A706BD" w:rsidRPr="00A05BB4" w:rsidRDefault="00A706BD" w:rsidP="00A706BD">
      <w:pPr>
        <w:rPr>
          <w:rFonts w:ascii="Arial" w:eastAsia="Calibri" w:hAnsi="Arial" w:cs="Arial"/>
          <w:b/>
          <w:bCs/>
          <w:sz w:val="22"/>
          <w:szCs w:val="22"/>
        </w:rPr>
      </w:pPr>
    </w:p>
    <w:p w14:paraId="5F70E37A" w14:textId="1ECCE5A0" w:rsidR="00191D69" w:rsidRDefault="00AE556A" w:rsidP="00AE556A">
      <w:pPr>
        <w:ind w:firstLine="720"/>
        <w:rPr>
          <w:rFonts w:ascii="Arial" w:hAnsi="Arial" w:cs="Arial"/>
        </w:rPr>
      </w:pPr>
      <w:r w:rsidRPr="00A05BB4">
        <w:rPr>
          <w:rFonts w:ascii="Arial" w:hAnsi="Arial" w:cs="Arial"/>
        </w:rPr>
        <w:t>“</w:t>
      </w:r>
      <w:r w:rsidR="003A36BE" w:rsidRPr="00A05BB4">
        <w:rPr>
          <w:rFonts w:ascii="Arial" w:hAnsi="Arial" w:cs="Arial"/>
        </w:rPr>
        <w:t>Our</w:t>
      </w:r>
      <w:r w:rsidR="009C19B4" w:rsidRPr="00A05BB4">
        <w:rPr>
          <w:rFonts w:ascii="Arial" w:hAnsi="Arial" w:cs="Arial"/>
        </w:rPr>
        <w:t xml:space="preserve"> customers are </w:t>
      </w:r>
      <w:r w:rsidR="00142D75" w:rsidRPr="00A05BB4">
        <w:rPr>
          <w:rFonts w:ascii="Arial" w:hAnsi="Arial" w:cs="Arial"/>
        </w:rPr>
        <w:t>seeking growth opportunities</w:t>
      </w:r>
      <w:r w:rsidR="009C19B4" w:rsidRPr="00A05BB4">
        <w:rPr>
          <w:rFonts w:ascii="Arial" w:hAnsi="Arial" w:cs="Arial"/>
        </w:rPr>
        <w:t xml:space="preserve"> by doing what UPS did decades ago – </w:t>
      </w:r>
      <w:r w:rsidR="003A36BE" w:rsidRPr="00A05BB4">
        <w:rPr>
          <w:rFonts w:ascii="Arial" w:hAnsi="Arial" w:cs="Arial"/>
        </w:rPr>
        <w:t xml:space="preserve">they’re </w:t>
      </w:r>
      <w:r w:rsidR="009C19B4" w:rsidRPr="00A05BB4">
        <w:rPr>
          <w:rFonts w:ascii="Arial" w:hAnsi="Arial" w:cs="Arial"/>
        </w:rPr>
        <w:t>going global</w:t>
      </w:r>
      <w:r w:rsidR="003A36BE" w:rsidRPr="00A05BB4">
        <w:rPr>
          <w:rFonts w:ascii="Arial" w:hAnsi="Arial" w:cs="Arial"/>
        </w:rPr>
        <w:t>,</w:t>
      </w:r>
      <w:r w:rsidR="000E4918">
        <w:rPr>
          <w:rFonts w:ascii="Arial" w:hAnsi="Arial" w:cs="Arial"/>
        </w:rPr>
        <w:t>” said Nando Cesarone, president of</w:t>
      </w:r>
      <w:r w:rsidR="000E4918" w:rsidRPr="00A05BB4">
        <w:rPr>
          <w:rFonts w:ascii="Arial" w:hAnsi="Arial" w:cs="Arial"/>
        </w:rPr>
        <w:t xml:space="preserve"> UPS International</w:t>
      </w:r>
      <w:r w:rsidR="000E4918">
        <w:rPr>
          <w:rFonts w:ascii="Arial" w:hAnsi="Arial" w:cs="Arial"/>
        </w:rPr>
        <w:t>. “The opportunities are even greater</w:t>
      </w:r>
      <w:r w:rsidR="000E4918" w:rsidRPr="00A05BB4">
        <w:rPr>
          <w:rFonts w:ascii="Arial" w:hAnsi="Arial" w:cs="Arial"/>
        </w:rPr>
        <w:t xml:space="preserve"> </w:t>
      </w:r>
      <w:r w:rsidR="003A36BE" w:rsidRPr="00A05BB4">
        <w:rPr>
          <w:rFonts w:ascii="Arial" w:hAnsi="Arial" w:cs="Arial"/>
        </w:rPr>
        <w:t>in today’s dynamic international trade environment</w:t>
      </w:r>
      <w:r w:rsidR="00102A47" w:rsidRPr="00A05BB4">
        <w:rPr>
          <w:rFonts w:ascii="Arial" w:hAnsi="Arial" w:cs="Arial"/>
        </w:rPr>
        <w:t xml:space="preserve"> </w:t>
      </w:r>
      <w:r w:rsidR="00191D69">
        <w:rPr>
          <w:rFonts w:ascii="Arial" w:hAnsi="Arial" w:cs="Arial"/>
        </w:rPr>
        <w:t>with</w:t>
      </w:r>
      <w:r w:rsidR="00191D69" w:rsidRPr="00A05BB4">
        <w:rPr>
          <w:rFonts w:ascii="Arial" w:hAnsi="Arial" w:cs="Arial"/>
        </w:rPr>
        <w:t xml:space="preserve"> </w:t>
      </w:r>
      <w:r w:rsidR="00102A47" w:rsidRPr="00A05BB4">
        <w:rPr>
          <w:rFonts w:ascii="Arial" w:hAnsi="Arial" w:cs="Arial"/>
        </w:rPr>
        <w:t xml:space="preserve">cross-border e-commerce set to grow </w:t>
      </w:r>
      <w:r w:rsidR="00191D69">
        <w:rPr>
          <w:rFonts w:ascii="Arial" w:hAnsi="Arial" w:cs="Arial"/>
        </w:rPr>
        <w:t>two times faster than</w:t>
      </w:r>
      <w:r w:rsidR="00102A47" w:rsidRPr="00A05BB4">
        <w:rPr>
          <w:rFonts w:ascii="Arial" w:hAnsi="Arial" w:cs="Arial"/>
        </w:rPr>
        <w:t xml:space="preserve"> domestic e-commerce</w:t>
      </w:r>
      <w:r w:rsidR="000E4918">
        <w:rPr>
          <w:rFonts w:ascii="Arial" w:hAnsi="Arial" w:cs="Arial"/>
        </w:rPr>
        <w:t>.</w:t>
      </w:r>
      <w:r w:rsidR="00191D69">
        <w:rPr>
          <w:rFonts w:ascii="Arial" w:hAnsi="Arial" w:cs="Arial"/>
        </w:rPr>
        <w:t xml:space="preserve"> </w:t>
      </w:r>
      <w:r w:rsidR="00484C4D" w:rsidRPr="008020BF">
        <w:rPr>
          <w:rFonts w:ascii="Arial" w:hAnsi="Arial" w:cs="Arial"/>
        </w:rPr>
        <w:t xml:space="preserve">Global cross-border online sales </w:t>
      </w:r>
      <w:r w:rsidR="00191D69">
        <w:rPr>
          <w:rFonts w:ascii="Arial" w:hAnsi="Arial" w:cs="Arial"/>
        </w:rPr>
        <w:t>are projected to</w:t>
      </w:r>
      <w:r w:rsidR="00191D69" w:rsidRPr="008020BF">
        <w:rPr>
          <w:rFonts w:ascii="Arial" w:hAnsi="Arial" w:cs="Arial"/>
        </w:rPr>
        <w:t xml:space="preserve"> </w:t>
      </w:r>
      <w:r w:rsidR="00484C4D" w:rsidRPr="008020BF">
        <w:rPr>
          <w:rFonts w:ascii="Arial" w:hAnsi="Arial" w:cs="Arial"/>
        </w:rPr>
        <w:t>make up 20</w:t>
      </w:r>
      <w:r w:rsidR="00191D69">
        <w:rPr>
          <w:rFonts w:ascii="Arial" w:hAnsi="Arial" w:cs="Arial"/>
        </w:rPr>
        <w:t xml:space="preserve"> percent</w:t>
      </w:r>
      <w:r w:rsidR="00484C4D" w:rsidRPr="008020BF">
        <w:rPr>
          <w:rFonts w:ascii="Arial" w:hAnsi="Arial" w:cs="Arial"/>
        </w:rPr>
        <w:t xml:space="preserve"> of e-commerce in 2022</w:t>
      </w:r>
      <w:r w:rsidR="00BC2BD1" w:rsidRPr="00A05BB4">
        <w:rPr>
          <w:rFonts w:ascii="Arial" w:hAnsi="Arial" w:cs="Arial"/>
        </w:rPr>
        <w:t>.</w:t>
      </w:r>
      <w:r w:rsidR="00191D69">
        <w:rPr>
          <w:rFonts w:ascii="Arial" w:hAnsi="Arial" w:cs="Arial"/>
        </w:rPr>
        <w:t>”</w:t>
      </w:r>
      <w:r w:rsidR="00BC2BD1" w:rsidRPr="00A05BB4">
        <w:rPr>
          <w:rFonts w:ascii="Arial" w:hAnsi="Arial" w:cs="Arial"/>
        </w:rPr>
        <w:t xml:space="preserve"> </w:t>
      </w:r>
    </w:p>
    <w:p w14:paraId="3970C284" w14:textId="77777777" w:rsidR="00191D69" w:rsidRDefault="00191D69" w:rsidP="00AE556A">
      <w:pPr>
        <w:ind w:firstLine="720"/>
        <w:rPr>
          <w:rFonts w:ascii="Arial" w:hAnsi="Arial" w:cs="Arial"/>
        </w:rPr>
      </w:pPr>
    </w:p>
    <w:p w14:paraId="64DFC45B" w14:textId="0580B12F" w:rsidR="00EA08F3" w:rsidRDefault="00191D69" w:rsidP="00AE556A">
      <w:pPr>
        <w:ind w:firstLine="720"/>
        <w:rPr>
          <w:rFonts w:ascii="Arial" w:hAnsi="Arial" w:cs="Arial"/>
        </w:rPr>
      </w:pPr>
      <w:r>
        <w:rPr>
          <w:rFonts w:ascii="Arial" w:hAnsi="Arial" w:cs="Arial"/>
        </w:rPr>
        <w:t>“</w:t>
      </w:r>
      <w:r w:rsidR="006F5D01" w:rsidRPr="00A05BB4">
        <w:rPr>
          <w:rFonts w:ascii="Arial" w:hAnsi="Arial" w:cs="Arial"/>
        </w:rPr>
        <w:t>This new service</w:t>
      </w:r>
      <w:r w:rsidR="00AE556A" w:rsidRPr="00A05BB4">
        <w:rPr>
          <w:rFonts w:ascii="Arial" w:hAnsi="Arial" w:cs="Arial"/>
        </w:rPr>
        <w:t xml:space="preserve"> </w:t>
      </w:r>
      <w:r w:rsidR="00BC2BD1" w:rsidRPr="00A05BB4">
        <w:rPr>
          <w:rFonts w:ascii="Arial" w:hAnsi="Arial" w:cs="Arial"/>
        </w:rPr>
        <w:t>gives</w:t>
      </w:r>
      <w:r w:rsidR="00653AD5" w:rsidRPr="00A05BB4">
        <w:rPr>
          <w:rFonts w:ascii="Arial" w:hAnsi="Arial" w:cs="Arial"/>
        </w:rPr>
        <w:t xml:space="preserve"> our customers</w:t>
      </w:r>
      <w:r w:rsidR="00BC2BD1" w:rsidRPr="00A05BB4">
        <w:rPr>
          <w:rFonts w:ascii="Arial" w:hAnsi="Arial" w:cs="Arial"/>
        </w:rPr>
        <w:t xml:space="preserve"> options to</w:t>
      </w:r>
      <w:r w:rsidR="00653AD5" w:rsidRPr="00A05BB4">
        <w:rPr>
          <w:rFonts w:ascii="Arial" w:hAnsi="Arial" w:cs="Arial"/>
        </w:rPr>
        <w:t xml:space="preserve"> </w:t>
      </w:r>
      <w:r w:rsidR="00BC2BD1" w:rsidRPr="00A05BB4">
        <w:rPr>
          <w:rFonts w:ascii="Arial" w:hAnsi="Arial" w:cs="Arial"/>
        </w:rPr>
        <w:t>seize international growth opportunities</w:t>
      </w:r>
      <w:r>
        <w:rPr>
          <w:rFonts w:ascii="Arial" w:hAnsi="Arial" w:cs="Arial"/>
        </w:rPr>
        <w:t>,” Cesarone added.</w:t>
      </w:r>
      <w:r w:rsidR="00653AD5" w:rsidRPr="00A05BB4">
        <w:rPr>
          <w:rFonts w:ascii="Arial" w:hAnsi="Arial" w:cs="Arial"/>
        </w:rPr>
        <w:t xml:space="preserve"> </w:t>
      </w:r>
      <w:r>
        <w:rPr>
          <w:rFonts w:ascii="Arial" w:hAnsi="Arial" w:cs="Arial"/>
        </w:rPr>
        <w:t>“</w:t>
      </w:r>
      <w:r w:rsidR="00484C4D">
        <w:rPr>
          <w:rFonts w:ascii="Arial" w:hAnsi="Arial" w:cs="Arial"/>
        </w:rPr>
        <w:t xml:space="preserve">And while the </w:t>
      </w:r>
      <w:r>
        <w:rPr>
          <w:rFonts w:ascii="Arial" w:hAnsi="Arial" w:cs="Arial"/>
        </w:rPr>
        <w:t>‘</w:t>
      </w:r>
      <w:r w:rsidR="00484C4D">
        <w:rPr>
          <w:rFonts w:ascii="Arial" w:hAnsi="Arial" w:cs="Arial"/>
        </w:rPr>
        <w:t>last mile</w:t>
      </w:r>
      <w:r>
        <w:rPr>
          <w:rFonts w:ascii="Arial" w:hAnsi="Arial" w:cs="Arial"/>
        </w:rPr>
        <w:t>’</w:t>
      </w:r>
      <w:r w:rsidR="00484C4D">
        <w:rPr>
          <w:rFonts w:ascii="Arial" w:hAnsi="Arial" w:cs="Arial"/>
        </w:rPr>
        <w:t xml:space="preserve"> gets a lot of attention in our industry, we know</w:t>
      </w:r>
      <w:r>
        <w:rPr>
          <w:rFonts w:ascii="Arial" w:hAnsi="Arial" w:cs="Arial"/>
        </w:rPr>
        <w:t xml:space="preserve"> </w:t>
      </w:r>
      <w:r w:rsidR="00484C4D">
        <w:rPr>
          <w:rFonts w:ascii="Arial" w:hAnsi="Arial" w:cs="Arial"/>
        </w:rPr>
        <w:t>small businesses look carefully at the f</w:t>
      </w:r>
      <w:r w:rsidR="003421F8">
        <w:rPr>
          <w:rFonts w:ascii="Arial" w:hAnsi="Arial" w:cs="Arial"/>
        </w:rPr>
        <w:t>irst mile. With the same driver</w:t>
      </w:r>
      <w:r>
        <w:rPr>
          <w:rFonts w:ascii="Arial" w:hAnsi="Arial" w:cs="Arial"/>
        </w:rPr>
        <w:t xml:space="preserve">, </w:t>
      </w:r>
      <w:r w:rsidR="00484C4D">
        <w:rPr>
          <w:rFonts w:ascii="Arial" w:hAnsi="Arial" w:cs="Arial"/>
        </w:rPr>
        <w:t>same pick-up service</w:t>
      </w:r>
      <w:r>
        <w:rPr>
          <w:rFonts w:ascii="Arial" w:hAnsi="Arial" w:cs="Arial"/>
        </w:rPr>
        <w:t xml:space="preserve"> and competitive rates</w:t>
      </w:r>
      <w:r w:rsidR="00484C4D">
        <w:rPr>
          <w:rFonts w:ascii="Arial" w:hAnsi="Arial" w:cs="Arial"/>
        </w:rPr>
        <w:t xml:space="preserve">, we’re making </w:t>
      </w:r>
      <w:r w:rsidR="003421F8" w:rsidRPr="003421F8">
        <w:rPr>
          <w:rFonts w:ascii="Arial" w:hAnsi="Arial" w:cs="Arial"/>
        </w:rPr>
        <w:t>that first mile easier and more economical for even the smallest of our customers</w:t>
      </w:r>
      <w:r w:rsidR="00484C4D" w:rsidRPr="003421F8">
        <w:rPr>
          <w:rFonts w:ascii="Arial" w:hAnsi="Arial" w:cs="Arial"/>
        </w:rPr>
        <w:t>.</w:t>
      </w:r>
      <w:r w:rsidR="00484C4D">
        <w:rPr>
          <w:rFonts w:ascii="Arial" w:hAnsi="Arial" w:cs="Arial"/>
        </w:rPr>
        <w:t xml:space="preserve"> </w:t>
      </w:r>
      <w:r w:rsidR="00653AD5" w:rsidRPr="00A05BB4">
        <w:rPr>
          <w:rFonts w:ascii="Arial" w:hAnsi="Arial" w:cs="Arial"/>
        </w:rPr>
        <w:t>This</w:t>
      </w:r>
      <w:r w:rsidR="003421F8">
        <w:rPr>
          <w:rFonts w:ascii="Arial" w:hAnsi="Arial" w:cs="Arial"/>
        </w:rPr>
        <w:t xml:space="preserve"> </w:t>
      </w:r>
      <w:r w:rsidR="00653AD5" w:rsidRPr="00A05BB4">
        <w:rPr>
          <w:rFonts w:ascii="Arial" w:hAnsi="Arial" w:cs="Arial"/>
        </w:rPr>
        <w:t xml:space="preserve">service </w:t>
      </w:r>
      <w:r>
        <w:rPr>
          <w:rFonts w:ascii="Arial" w:hAnsi="Arial" w:cs="Arial"/>
        </w:rPr>
        <w:t>enables</w:t>
      </w:r>
      <w:r w:rsidRPr="00A05BB4">
        <w:rPr>
          <w:rFonts w:ascii="Arial" w:hAnsi="Arial" w:cs="Arial"/>
        </w:rPr>
        <w:t xml:space="preserve"> </w:t>
      </w:r>
      <w:r w:rsidR="00653AD5" w:rsidRPr="00A05BB4">
        <w:rPr>
          <w:rFonts w:ascii="Arial" w:hAnsi="Arial" w:cs="Arial"/>
        </w:rPr>
        <w:t xml:space="preserve">small businesses </w:t>
      </w:r>
      <w:r w:rsidR="003421F8">
        <w:rPr>
          <w:rFonts w:ascii="Arial" w:hAnsi="Arial" w:cs="Arial"/>
        </w:rPr>
        <w:t xml:space="preserve">to </w:t>
      </w:r>
      <w:r w:rsidR="00653AD5" w:rsidRPr="00A05BB4">
        <w:rPr>
          <w:rFonts w:ascii="Arial" w:hAnsi="Arial" w:cs="Arial"/>
        </w:rPr>
        <w:t>compete like micro-multinational</w:t>
      </w:r>
      <w:r>
        <w:rPr>
          <w:rFonts w:ascii="Arial" w:hAnsi="Arial" w:cs="Arial"/>
        </w:rPr>
        <w:t>s</w:t>
      </w:r>
      <w:r w:rsidR="00653AD5" w:rsidRPr="00A05BB4">
        <w:rPr>
          <w:rFonts w:ascii="Arial" w:hAnsi="Arial" w:cs="Arial"/>
        </w:rPr>
        <w:t>.</w:t>
      </w:r>
      <w:r w:rsidR="00BA5C63" w:rsidRPr="00A05BB4">
        <w:rPr>
          <w:rFonts w:ascii="Arial" w:hAnsi="Arial" w:cs="Arial"/>
        </w:rPr>
        <w:t>”</w:t>
      </w:r>
      <w:r w:rsidR="00EA08F3">
        <w:rPr>
          <w:rFonts w:ascii="Arial" w:hAnsi="Arial" w:cs="Arial"/>
        </w:rPr>
        <w:t xml:space="preserve"> </w:t>
      </w:r>
    </w:p>
    <w:p w14:paraId="777CCCC5" w14:textId="77777777" w:rsidR="00EA08F3" w:rsidRDefault="00EA08F3" w:rsidP="00AE556A">
      <w:pPr>
        <w:ind w:firstLine="720"/>
        <w:rPr>
          <w:rFonts w:ascii="Arial" w:hAnsi="Arial" w:cs="Arial"/>
        </w:rPr>
      </w:pPr>
    </w:p>
    <w:p w14:paraId="764CAB43" w14:textId="73BB9297" w:rsidR="0009634E" w:rsidRDefault="00AE556A" w:rsidP="00EA08F3">
      <w:pPr>
        <w:ind w:firstLine="720"/>
        <w:rPr>
          <w:rFonts w:ascii="Arial" w:hAnsi="Arial" w:cs="Arial"/>
        </w:rPr>
      </w:pPr>
      <w:r>
        <w:rPr>
          <w:rFonts w:ascii="Arial" w:hAnsi="Arial" w:cs="Arial"/>
        </w:rPr>
        <w:t xml:space="preserve"> </w:t>
      </w:r>
      <w:r w:rsidR="00AA05BA">
        <w:rPr>
          <w:rFonts w:ascii="Arial" w:hAnsi="Arial" w:cs="Arial"/>
        </w:rPr>
        <w:t xml:space="preserve">The UPS Economy service benefits </w:t>
      </w:r>
      <w:r w:rsidR="00915B1E">
        <w:rPr>
          <w:rFonts w:ascii="Arial" w:hAnsi="Arial" w:cs="Arial"/>
        </w:rPr>
        <w:t>U.S.</w:t>
      </w:r>
      <w:r w:rsidR="00684D1D">
        <w:rPr>
          <w:rFonts w:ascii="Arial" w:hAnsi="Arial" w:cs="Arial"/>
        </w:rPr>
        <w:t xml:space="preserve"> businesses</w:t>
      </w:r>
      <w:r w:rsidR="00B873AD">
        <w:rPr>
          <w:rFonts w:ascii="Arial" w:hAnsi="Arial" w:cs="Arial"/>
        </w:rPr>
        <w:t xml:space="preserve"> in the B2C and B2B space</w:t>
      </w:r>
      <w:r w:rsidR="00684D1D">
        <w:rPr>
          <w:rFonts w:ascii="Arial" w:hAnsi="Arial" w:cs="Arial"/>
        </w:rPr>
        <w:t xml:space="preserve"> that are looking to export</w:t>
      </w:r>
      <w:r w:rsidR="00915B1E">
        <w:rPr>
          <w:rFonts w:ascii="Arial" w:hAnsi="Arial" w:cs="Arial"/>
        </w:rPr>
        <w:t xml:space="preserve"> </w:t>
      </w:r>
      <w:r w:rsidR="00915B1E" w:rsidRPr="00AB3DA2">
        <w:rPr>
          <w:rFonts w:ascii="Arial" w:hAnsi="Arial" w:cs="Arial"/>
        </w:rPr>
        <w:t>to key e-commerce destinations across the world</w:t>
      </w:r>
      <w:r w:rsidR="00684D1D">
        <w:rPr>
          <w:rFonts w:ascii="Arial" w:hAnsi="Arial" w:cs="Arial"/>
        </w:rPr>
        <w:t xml:space="preserve">, but have been waiting for a more affordable </w:t>
      </w:r>
      <w:r w:rsidR="00BF4F4A">
        <w:rPr>
          <w:rFonts w:ascii="Arial" w:hAnsi="Arial" w:cs="Arial"/>
        </w:rPr>
        <w:t>way to ship internationally</w:t>
      </w:r>
      <w:r w:rsidR="00684D1D">
        <w:rPr>
          <w:rFonts w:ascii="Arial" w:hAnsi="Arial" w:cs="Arial"/>
        </w:rPr>
        <w:t xml:space="preserve">. Exporting </w:t>
      </w:r>
      <w:r w:rsidR="00BF4F4A">
        <w:rPr>
          <w:rFonts w:ascii="Arial" w:hAnsi="Arial" w:cs="Arial"/>
        </w:rPr>
        <w:t>opens</w:t>
      </w:r>
      <w:r w:rsidR="00684D1D">
        <w:rPr>
          <w:rFonts w:ascii="Arial" w:hAnsi="Arial" w:cs="Arial"/>
        </w:rPr>
        <w:t xml:space="preserve"> doors to new customers, </w:t>
      </w:r>
      <w:r w:rsidR="00BF4F4A">
        <w:rPr>
          <w:rFonts w:ascii="Arial" w:hAnsi="Arial" w:cs="Arial"/>
        </w:rPr>
        <w:t>and helps businesses diversify revenue to offset economic shifts</w:t>
      </w:r>
      <w:r w:rsidR="00EA08F3">
        <w:rPr>
          <w:rFonts w:ascii="Arial" w:hAnsi="Arial" w:cs="Arial"/>
        </w:rPr>
        <w:t>.</w:t>
      </w:r>
    </w:p>
    <w:p w14:paraId="2329B221" w14:textId="77777777" w:rsidR="0093503E" w:rsidRDefault="0093503E" w:rsidP="002D4AB5">
      <w:pPr>
        <w:ind w:firstLine="720"/>
        <w:rPr>
          <w:rFonts w:ascii="Arial" w:hAnsi="Arial" w:cs="Arial"/>
        </w:rPr>
      </w:pPr>
    </w:p>
    <w:p w14:paraId="6B403B5A" w14:textId="0483A02C" w:rsidR="00EA08F3" w:rsidRDefault="004057CE" w:rsidP="002D4AB5">
      <w:pPr>
        <w:ind w:firstLine="720"/>
        <w:rPr>
          <w:rFonts w:ascii="Arial" w:hAnsi="Arial" w:cs="Arial"/>
        </w:rPr>
      </w:pPr>
      <w:r>
        <w:rPr>
          <w:rFonts w:ascii="Arial" w:hAnsi="Arial" w:cs="Arial"/>
        </w:rPr>
        <w:t>T</w:t>
      </w:r>
      <w:r w:rsidR="001443EC">
        <w:rPr>
          <w:rFonts w:ascii="Arial" w:hAnsi="Arial" w:cs="Arial"/>
        </w:rPr>
        <w:t>his</w:t>
      </w:r>
      <w:r>
        <w:rPr>
          <w:rFonts w:ascii="Arial" w:hAnsi="Arial" w:cs="Arial"/>
        </w:rPr>
        <w:t xml:space="preserve"> new</w:t>
      </w:r>
      <w:r w:rsidR="001443EC">
        <w:rPr>
          <w:rFonts w:ascii="Arial" w:hAnsi="Arial" w:cs="Arial"/>
        </w:rPr>
        <w:t xml:space="preserve"> service offers customers</w:t>
      </w:r>
      <w:r w:rsidR="00873A29">
        <w:rPr>
          <w:rFonts w:ascii="Arial" w:hAnsi="Arial" w:cs="Arial"/>
        </w:rPr>
        <w:t xml:space="preserve"> more</w:t>
      </w:r>
      <w:r w:rsidR="00EA08F3">
        <w:rPr>
          <w:rFonts w:ascii="Arial" w:hAnsi="Arial" w:cs="Arial"/>
        </w:rPr>
        <w:t xml:space="preserve"> flexibility </w:t>
      </w:r>
      <w:r w:rsidR="00873A29">
        <w:rPr>
          <w:rFonts w:ascii="Arial" w:hAnsi="Arial" w:cs="Arial"/>
        </w:rPr>
        <w:t xml:space="preserve">by </w:t>
      </w:r>
      <w:r>
        <w:rPr>
          <w:rFonts w:ascii="Arial" w:hAnsi="Arial" w:cs="Arial"/>
        </w:rPr>
        <w:t>allowing them</w:t>
      </w:r>
      <w:r w:rsidR="001443EC">
        <w:rPr>
          <w:rFonts w:ascii="Arial" w:hAnsi="Arial" w:cs="Arial"/>
        </w:rPr>
        <w:t xml:space="preserve"> </w:t>
      </w:r>
      <w:r w:rsidR="00873A29">
        <w:rPr>
          <w:rFonts w:ascii="Arial" w:hAnsi="Arial" w:cs="Arial"/>
        </w:rPr>
        <w:t xml:space="preserve">to </w:t>
      </w:r>
      <w:r w:rsidR="00EA08F3">
        <w:rPr>
          <w:rFonts w:ascii="Arial" w:hAnsi="Arial" w:cs="Arial"/>
        </w:rPr>
        <w:t xml:space="preserve">choose between shipping with delivery duties paid or unpaid, </w:t>
      </w:r>
      <w:r w:rsidR="00AE277E">
        <w:rPr>
          <w:rFonts w:ascii="Arial" w:hAnsi="Arial" w:cs="Arial"/>
        </w:rPr>
        <w:t xml:space="preserve">reassuring levels of </w:t>
      </w:r>
      <w:r w:rsidR="00EA08F3">
        <w:rPr>
          <w:rFonts w:ascii="Arial" w:hAnsi="Arial" w:cs="Arial"/>
        </w:rPr>
        <w:t>visibility and tracking of delivery milestones via UPS.com, as well as the convenience and reliability of access to UPS’s global logistics networ</w:t>
      </w:r>
      <w:r w:rsidR="00102A47">
        <w:rPr>
          <w:rFonts w:ascii="Arial" w:hAnsi="Arial" w:cs="Arial"/>
        </w:rPr>
        <w:t xml:space="preserve">k. </w:t>
      </w:r>
    </w:p>
    <w:p w14:paraId="1A31CAA2" w14:textId="77777777" w:rsidR="00EA08F3" w:rsidRDefault="00EA08F3" w:rsidP="00AE556A">
      <w:pPr>
        <w:ind w:firstLine="720"/>
        <w:rPr>
          <w:rFonts w:ascii="Arial" w:hAnsi="Arial" w:cs="Arial"/>
        </w:rPr>
      </w:pPr>
    </w:p>
    <w:p w14:paraId="3F9CC411" w14:textId="4860AC97" w:rsidR="00A55988" w:rsidRDefault="00A55988" w:rsidP="00A55988">
      <w:pPr>
        <w:ind w:firstLine="720"/>
        <w:rPr>
          <w:rFonts w:ascii="Arial" w:hAnsi="Arial" w:cs="Arial"/>
        </w:rPr>
      </w:pPr>
      <w:r>
        <w:rPr>
          <w:rFonts w:ascii="Arial" w:hAnsi="Arial" w:cs="Arial"/>
        </w:rPr>
        <w:t xml:space="preserve">“With both B2C and B2B cross-border trade continuing to expand, </w:t>
      </w:r>
      <w:r w:rsidR="00BF4F4A">
        <w:rPr>
          <w:rFonts w:ascii="Arial" w:hAnsi="Arial" w:cs="Arial"/>
        </w:rPr>
        <w:t xml:space="preserve">our </w:t>
      </w:r>
      <w:r>
        <w:rPr>
          <w:rFonts w:ascii="Arial" w:hAnsi="Arial" w:cs="Arial"/>
        </w:rPr>
        <w:t xml:space="preserve">small and medium-sized customers </w:t>
      </w:r>
      <w:r w:rsidR="00BF4F4A">
        <w:rPr>
          <w:rFonts w:ascii="Arial" w:hAnsi="Arial" w:cs="Arial"/>
        </w:rPr>
        <w:t>need</w:t>
      </w:r>
      <w:r>
        <w:rPr>
          <w:rFonts w:ascii="Arial" w:hAnsi="Arial" w:cs="Arial"/>
        </w:rPr>
        <w:t xml:space="preserve"> service</w:t>
      </w:r>
      <w:r w:rsidR="00BF4F4A">
        <w:rPr>
          <w:rFonts w:ascii="Arial" w:hAnsi="Arial" w:cs="Arial"/>
        </w:rPr>
        <w:t>s</w:t>
      </w:r>
      <w:r>
        <w:rPr>
          <w:rFonts w:ascii="Arial" w:hAnsi="Arial" w:cs="Arial"/>
        </w:rPr>
        <w:t xml:space="preserve"> that offer flexibility, visibility and affordability – giving them a better shot at competing with bigger businesses,” Cesarone said. “</w:t>
      </w:r>
      <w:r w:rsidR="00BF4F4A">
        <w:rPr>
          <w:rFonts w:ascii="Arial" w:hAnsi="Arial" w:cs="Arial"/>
        </w:rPr>
        <w:t>With the other</w:t>
      </w:r>
      <w:r>
        <w:rPr>
          <w:rFonts w:ascii="Arial" w:hAnsi="Arial" w:cs="Arial"/>
        </w:rPr>
        <w:t xml:space="preserve"> e-commerce</w:t>
      </w:r>
      <w:r w:rsidR="00BF4F4A">
        <w:rPr>
          <w:rFonts w:ascii="Arial" w:hAnsi="Arial" w:cs="Arial"/>
        </w:rPr>
        <w:t xml:space="preserve"> services in our</w:t>
      </w:r>
      <w:r>
        <w:rPr>
          <w:rFonts w:ascii="Arial" w:hAnsi="Arial" w:cs="Arial"/>
        </w:rPr>
        <w:t xml:space="preserve"> product suite, such as UPS </w:t>
      </w:r>
      <w:proofErr w:type="spellStart"/>
      <w:r>
        <w:rPr>
          <w:rFonts w:ascii="Arial" w:hAnsi="Arial" w:cs="Arial"/>
        </w:rPr>
        <w:t>eFulfillment</w:t>
      </w:r>
      <w:proofErr w:type="spellEnd"/>
      <w:r>
        <w:rPr>
          <w:rFonts w:ascii="Arial" w:hAnsi="Arial" w:cs="Arial"/>
        </w:rPr>
        <w:t xml:space="preserve"> and Ware2Go, our smart global logistics network offers customers the choice, convenience and control needed to take their business to the next level.” </w:t>
      </w:r>
    </w:p>
    <w:p w14:paraId="7EACCADF" w14:textId="77777777" w:rsidR="001443EC" w:rsidRDefault="001443EC" w:rsidP="00AE556A">
      <w:pPr>
        <w:ind w:firstLine="720"/>
        <w:rPr>
          <w:rFonts w:ascii="Arial" w:hAnsi="Arial" w:cs="Arial"/>
        </w:rPr>
      </w:pPr>
    </w:p>
    <w:p w14:paraId="45EFD6F5" w14:textId="1CA45B22" w:rsidR="001443EC" w:rsidRPr="00A05BB4" w:rsidRDefault="00871C30" w:rsidP="00AE556A">
      <w:pPr>
        <w:ind w:firstLine="720"/>
        <w:rPr>
          <w:rFonts w:ascii="Arial" w:hAnsi="Arial" w:cs="Arial"/>
          <w:b/>
        </w:rPr>
      </w:pPr>
      <w:hyperlink r:id="rId11" w:history="1">
        <w:r w:rsidR="001443EC" w:rsidRPr="001443EC">
          <w:rPr>
            <w:rStyle w:val="Hyperlink"/>
            <w:rFonts w:ascii="Arial" w:hAnsi="Arial" w:cs="Arial"/>
          </w:rPr>
          <w:t xml:space="preserve">UPS </w:t>
        </w:r>
        <w:proofErr w:type="spellStart"/>
        <w:r w:rsidR="001443EC" w:rsidRPr="001443EC">
          <w:rPr>
            <w:rStyle w:val="Hyperlink"/>
            <w:rFonts w:ascii="Arial" w:hAnsi="Arial" w:cs="Arial"/>
          </w:rPr>
          <w:t>eFulfillment</w:t>
        </w:r>
        <w:proofErr w:type="spellEnd"/>
      </w:hyperlink>
      <w:r w:rsidR="001443EC" w:rsidRPr="001443EC">
        <w:rPr>
          <w:rFonts w:ascii="Arial" w:hAnsi="Arial" w:cs="Arial"/>
        </w:rPr>
        <w:t>, launched in Feb. 2019, of</w:t>
      </w:r>
      <w:r w:rsidR="008E07F9">
        <w:rPr>
          <w:rFonts w:ascii="Arial" w:hAnsi="Arial" w:cs="Arial"/>
        </w:rPr>
        <w:t>fers small</w:t>
      </w:r>
      <w:r w:rsidR="001443EC" w:rsidRPr="00A05BB4">
        <w:rPr>
          <w:rFonts w:ascii="Arial" w:hAnsi="Arial" w:cs="Arial"/>
        </w:rPr>
        <w:t xml:space="preserve"> and medium-sized businesses worldwide streamlined fulfillment and shipping services to consum</w:t>
      </w:r>
      <w:r w:rsidR="004057CE">
        <w:rPr>
          <w:rFonts w:ascii="Arial" w:hAnsi="Arial" w:cs="Arial"/>
        </w:rPr>
        <w:t xml:space="preserve">ers in the U.S. and Canada. This online platform </w:t>
      </w:r>
      <w:r w:rsidR="001443EC" w:rsidRPr="00A05BB4">
        <w:rPr>
          <w:rFonts w:ascii="Arial" w:hAnsi="Arial" w:cs="Arial"/>
        </w:rPr>
        <w:t>supports purchases and orders from 21 different marketplaces and web stores,</w:t>
      </w:r>
      <w:r w:rsidR="0071760E">
        <w:rPr>
          <w:rFonts w:ascii="Arial" w:hAnsi="Arial" w:cs="Arial"/>
        </w:rPr>
        <w:t xml:space="preserve"> such as</w:t>
      </w:r>
      <w:r w:rsidR="001443EC" w:rsidRPr="00A05BB4">
        <w:rPr>
          <w:rFonts w:ascii="Arial" w:hAnsi="Arial" w:cs="Arial"/>
        </w:rPr>
        <w:t xml:space="preserve"> eBay, Wal</w:t>
      </w:r>
      <w:r w:rsidR="00BF4F4A">
        <w:rPr>
          <w:rFonts w:ascii="Arial" w:hAnsi="Arial" w:cs="Arial"/>
        </w:rPr>
        <w:t>m</w:t>
      </w:r>
      <w:r w:rsidR="001443EC" w:rsidRPr="00A05BB4">
        <w:rPr>
          <w:rFonts w:ascii="Arial" w:hAnsi="Arial" w:cs="Arial"/>
        </w:rPr>
        <w:t xml:space="preserve">art, Etsy and Amazon, including Prime. </w:t>
      </w:r>
    </w:p>
    <w:p w14:paraId="1D164ED8" w14:textId="77777777" w:rsidR="00873A29" w:rsidRDefault="00873A29" w:rsidP="00AE556A">
      <w:pPr>
        <w:ind w:firstLine="720"/>
        <w:rPr>
          <w:rFonts w:ascii="Arial" w:hAnsi="Arial" w:cs="Arial"/>
        </w:rPr>
      </w:pPr>
    </w:p>
    <w:p w14:paraId="7BDB8623" w14:textId="6848F59D" w:rsidR="001443EC" w:rsidRDefault="00871C30" w:rsidP="00AE556A">
      <w:pPr>
        <w:ind w:firstLine="720"/>
        <w:rPr>
          <w:rFonts w:ascii="Arial" w:hAnsi="Arial" w:cs="Arial"/>
        </w:rPr>
      </w:pPr>
      <w:hyperlink r:id="rId12" w:tgtFrame="_blank" w:history="1">
        <w:r w:rsidR="001443EC" w:rsidRPr="00A05BB4">
          <w:rPr>
            <w:rStyle w:val="Hyperlink"/>
            <w:rFonts w:ascii="Arial" w:hAnsi="Arial" w:cs="Arial"/>
          </w:rPr>
          <w:t>Ware2Go</w:t>
        </w:r>
      </w:hyperlink>
      <w:r w:rsidR="001443EC" w:rsidRPr="00A05BB4">
        <w:rPr>
          <w:rFonts w:ascii="Arial" w:hAnsi="Arial" w:cs="Arial"/>
        </w:rPr>
        <w:t xml:space="preserve">, launched in Aug. 2018, is a technology company and digital platform that matches available warehouse space and fulfillment services to merchants’ needs using both UPS and non-UPS warehouse space. The solution is especially attractive to small and medium-sized companies that need to forward stock inventory and fulfill orders for </w:t>
      </w:r>
      <w:r w:rsidR="0071760E">
        <w:rPr>
          <w:rFonts w:ascii="Arial" w:hAnsi="Arial" w:cs="Arial"/>
        </w:rPr>
        <w:t>B2B</w:t>
      </w:r>
      <w:r w:rsidR="001443EC" w:rsidRPr="00A05BB4">
        <w:rPr>
          <w:rFonts w:ascii="Arial" w:hAnsi="Arial" w:cs="Arial"/>
        </w:rPr>
        <w:t xml:space="preserve"> e-commerce.</w:t>
      </w:r>
    </w:p>
    <w:p w14:paraId="2FB5EC78" w14:textId="77777777" w:rsidR="004057CE" w:rsidRDefault="004057CE" w:rsidP="00AE556A">
      <w:pPr>
        <w:ind w:firstLine="720"/>
        <w:rPr>
          <w:rFonts w:ascii="Arial" w:hAnsi="Arial" w:cs="Arial"/>
        </w:rPr>
      </w:pPr>
    </w:p>
    <w:p w14:paraId="713D85E4" w14:textId="7DF3A3A3" w:rsidR="004057CE" w:rsidRPr="004057CE" w:rsidRDefault="004057CE" w:rsidP="00AE556A">
      <w:pPr>
        <w:ind w:firstLine="720"/>
        <w:rPr>
          <w:rFonts w:ascii="Arial" w:hAnsi="Arial" w:cs="Arial"/>
        </w:rPr>
      </w:pPr>
      <w:r w:rsidRPr="00A05BB4">
        <w:rPr>
          <w:rFonts w:ascii="Arial" w:hAnsi="Arial" w:cs="Arial"/>
        </w:rPr>
        <w:t>For more information</w:t>
      </w:r>
      <w:r w:rsidR="00DA3D3D">
        <w:rPr>
          <w:rFonts w:ascii="Arial" w:hAnsi="Arial" w:cs="Arial"/>
        </w:rPr>
        <w:t xml:space="preserve"> on UPS Economy</w:t>
      </w:r>
      <w:r w:rsidRPr="00A05BB4">
        <w:rPr>
          <w:rFonts w:ascii="Arial" w:hAnsi="Arial" w:cs="Arial"/>
        </w:rPr>
        <w:t xml:space="preserve">, </w:t>
      </w:r>
      <w:r w:rsidR="00DA3D3D">
        <w:rPr>
          <w:rFonts w:ascii="Arial" w:hAnsi="Arial" w:cs="Arial"/>
        </w:rPr>
        <w:t>click</w:t>
      </w:r>
      <w:r w:rsidRPr="00A05BB4">
        <w:rPr>
          <w:rFonts w:ascii="Arial" w:hAnsi="Arial" w:cs="Arial"/>
        </w:rPr>
        <w:t xml:space="preserve"> </w:t>
      </w:r>
      <w:hyperlink r:id="rId13" w:history="1">
        <w:r w:rsidR="00F85CEB">
          <w:rPr>
            <w:rStyle w:val="Hyperlink"/>
            <w:rFonts w:ascii="Arial" w:hAnsi="Arial" w:cs="Arial"/>
          </w:rPr>
          <w:t>here</w:t>
        </w:r>
      </w:hyperlink>
    </w:p>
    <w:p w14:paraId="09FFFCDE" w14:textId="77777777" w:rsidR="00A706BD" w:rsidRPr="003421F8" w:rsidRDefault="00A706BD" w:rsidP="003421F8">
      <w:pPr>
        <w:ind w:firstLine="720"/>
        <w:rPr>
          <w:rFonts w:ascii="Arial" w:hAnsi="Arial" w:cs="Arial"/>
        </w:rPr>
      </w:pPr>
    </w:p>
    <w:p w14:paraId="7029FAAC" w14:textId="77777777" w:rsidR="00AB3DA2" w:rsidRPr="00AB3DA2" w:rsidRDefault="00AB3DA2" w:rsidP="00AB3DA2">
      <w:pPr>
        <w:rPr>
          <w:rFonts w:ascii="Arial" w:eastAsia="Calibri" w:hAnsi="Arial" w:cs="Arial"/>
          <w:b/>
          <w:bCs/>
          <w:sz w:val="20"/>
          <w:szCs w:val="20"/>
        </w:rPr>
      </w:pPr>
      <w:r w:rsidRPr="00AB3DA2">
        <w:rPr>
          <w:rFonts w:ascii="Arial" w:eastAsia="Calibri" w:hAnsi="Arial" w:cs="Arial"/>
          <w:b/>
          <w:bCs/>
          <w:sz w:val="20"/>
          <w:szCs w:val="20"/>
        </w:rPr>
        <w:t>About UPS</w:t>
      </w:r>
    </w:p>
    <w:p w14:paraId="59F77D8A" w14:textId="77777777" w:rsidR="00A57621" w:rsidRDefault="00AB3DA2" w:rsidP="008D6B4A">
      <w:r w:rsidRPr="00AB3DA2">
        <w:rPr>
          <w:rFonts w:ascii="Arial" w:hAnsi="Arial" w:cs="Arial"/>
          <w:sz w:val="20"/>
          <w:szCs w:val="20"/>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4" w:history="1">
        <w:r w:rsidRPr="00AB3DA2">
          <w:rPr>
            <w:rStyle w:val="Hyperlink"/>
            <w:rFonts w:ascii="Arial" w:hAnsi="Arial" w:cs="Arial"/>
            <w:sz w:val="20"/>
            <w:szCs w:val="20"/>
          </w:rPr>
          <w:t>America’s Best Customer Service</w:t>
        </w:r>
      </w:hyperlink>
      <w:r w:rsidRPr="00AB3DA2">
        <w:rPr>
          <w:rFonts w:ascii="Arial" w:hAnsi="Arial" w:cs="Arial"/>
          <w:sz w:val="20"/>
          <w:szCs w:val="20"/>
        </w:rPr>
        <w:t xml:space="preserve"> company for Shipping and Delivery services by Newsweek magazine; Forbes </w:t>
      </w:r>
      <w:hyperlink r:id="rId15" w:anchor="tab:rank_industry:Transportation" w:history="1">
        <w:r w:rsidRPr="00AB3DA2">
          <w:rPr>
            <w:rStyle w:val="Hyperlink"/>
            <w:rFonts w:ascii="Arial" w:hAnsi="Arial" w:cs="Arial"/>
            <w:sz w:val="20"/>
            <w:szCs w:val="20"/>
          </w:rPr>
          <w:t>Most Valuable Brand in Transportation</w:t>
        </w:r>
      </w:hyperlink>
      <w:r w:rsidRPr="00AB3DA2">
        <w:rPr>
          <w:rFonts w:ascii="Arial" w:hAnsi="Arial" w:cs="Arial"/>
          <w:sz w:val="20"/>
          <w:szCs w:val="20"/>
        </w:rPr>
        <w:t xml:space="preserve">; and top rankings on the </w:t>
      </w:r>
      <w:hyperlink r:id="rId16" w:anchor="4309ad3b2bf0" w:history="1">
        <w:r w:rsidRPr="00AB3DA2">
          <w:rPr>
            <w:rStyle w:val="Hyperlink"/>
            <w:rFonts w:ascii="Arial" w:hAnsi="Arial" w:cs="Arial"/>
            <w:sz w:val="20"/>
            <w:szCs w:val="20"/>
          </w:rPr>
          <w:t>JUST 100</w:t>
        </w:r>
      </w:hyperlink>
      <w:r w:rsidRPr="00AB3DA2">
        <w:rPr>
          <w:rFonts w:ascii="Arial" w:hAnsi="Arial" w:cs="Arial"/>
          <w:sz w:val="20"/>
          <w:szCs w:val="20"/>
        </w:rPr>
        <w:t xml:space="preserve"> list for social responsibility, the Dow Jones Sustainability World Index, and the Harris Poll Reputation Quotient, among other prestigious rankings and awards. The company can be found on the web at </w:t>
      </w:r>
      <w:hyperlink r:id="rId17" w:tgtFrame="_blank" w:history="1">
        <w:r w:rsidRPr="00AB3DA2">
          <w:rPr>
            <w:rStyle w:val="Hyperlink"/>
            <w:rFonts w:ascii="Arial" w:hAnsi="Arial" w:cs="Arial"/>
            <w:sz w:val="20"/>
            <w:szCs w:val="20"/>
          </w:rPr>
          <w:t>ups.com</w:t>
        </w:r>
      </w:hyperlink>
      <w:r w:rsidRPr="00AB3DA2">
        <w:rPr>
          <w:rFonts w:ascii="Arial" w:hAnsi="Arial" w:cs="Arial"/>
          <w:sz w:val="20"/>
          <w:szCs w:val="20"/>
        </w:rPr>
        <w:t xml:space="preserve"> or </w:t>
      </w:r>
      <w:hyperlink r:id="rId18" w:tgtFrame="_blank" w:history="1">
        <w:r w:rsidRPr="00AB3DA2">
          <w:rPr>
            <w:rStyle w:val="Hyperlink"/>
            <w:rFonts w:ascii="Arial" w:hAnsi="Arial" w:cs="Arial"/>
            <w:sz w:val="20"/>
            <w:szCs w:val="20"/>
          </w:rPr>
          <w:t>pressroom.ups.com</w:t>
        </w:r>
      </w:hyperlink>
      <w:r w:rsidRPr="00AB3DA2">
        <w:rPr>
          <w:rFonts w:ascii="Arial" w:hAnsi="Arial" w:cs="Arial"/>
          <w:sz w:val="20"/>
          <w:szCs w:val="20"/>
        </w:rPr>
        <w:t xml:space="preserve"> and its corporate blog can be found at </w:t>
      </w:r>
      <w:hyperlink r:id="rId19" w:tgtFrame="_blank" w:history="1">
        <w:r w:rsidRPr="00AB3DA2">
          <w:rPr>
            <w:rStyle w:val="Hyperlink"/>
            <w:rFonts w:ascii="Arial" w:hAnsi="Arial" w:cs="Arial"/>
            <w:sz w:val="20"/>
            <w:szCs w:val="20"/>
          </w:rPr>
          <w:t>longitudes.ups.com.</w:t>
        </w:r>
      </w:hyperlink>
      <w:r w:rsidRPr="00AB3DA2">
        <w:rPr>
          <w:rFonts w:ascii="Arial" w:hAnsi="Arial" w:cs="Arial"/>
          <w:sz w:val="20"/>
          <w:szCs w:val="20"/>
        </w:rPr>
        <w:t xml:space="preserve"> </w:t>
      </w:r>
      <w:r w:rsidRPr="00AB3DA2">
        <w:rPr>
          <w:rFonts w:ascii="Arial" w:hAnsi="Arial" w:cs="Arial"/>
          <w:color w:val="340500"/>
          <w:sz w:val="20"/>
          <w:szCs w:val="20"/>
        </w:rPr>
        <w:t xml:space="preserve">The company’s sustainability </w:t>
      </w:r>
      <w:proofErr w:type="spellStart"/>
      <w:r w:rsidRPr="00AB3DA2">
        <w:rPr>
          <w:rFonts w:ascii="Arial" w:hAnsi="Arial" w:cs="Arial"/>
          <w:color w:val="340500"/>
          <w:sz w:val="20"/>
          <w:szCs w:val="20"/>
        </w:rPr>
        <w:t>eNewsletter</w:t>
      </w:r>
      <w:proofErr w:type="spellEnd"/>
      <w:r w:rsidRPr="00AB3DA2">
        <w:rPr>
          <w:rFonts w:ascii="Arial" w:hAnsi="Arial" w:cs="Arial"/>
          <w:color w:val="340500"/>
          <w:sz w:val="20"/>
          <w:szCs w:val="20"/>
        </w:rPr>
        <w:t>, </w:t>
      </w:r>
      <w:r w:rsidRPr="00AB3DA2">
        <w:rPr>
          <w:rStyle w:val="Emphasis"/>
          <w:rFonts w:ascii="Arial" w:hAnsi="Arial" w:cs="Arial"/>
          <w:color w:val="340500"/>
          <w:sz w:val="20"/>
          <w:szCs w:val="20"/>
        </w:rPr>
        <w:t>UPS Horizons</w:t>
      </w:r>
      <w:r w:rsidRPr="00AB3DA2">
        <w:rPr>
          <w:rFonts w:ascii="Arial" w:hAnsi="Arial" w:cs="Arial"/>
          <w:color w:val="340500"/>
          <w:sz w:val="20"/>
          <w:szCs w:val="20"/>
        </w:rPr>
        <w:t xml:space="preserve">, can be found at </w:t>
      </w:r>
      <w:hyperlink r:id="rId20" w:history="1">
        <w:r w:rsidRPr="00AB3DA2">
          <w:rPr>
            <w:rStyle w:val="Hyperlink"/>
            <w:rFonts w:ascii="Arial" w:hAnsi="Arial" w:cs="Arial"/>
            <w:sz w:val="20"/>
            <w:szCs w:val="20"/>
          </w:rPr>
          <w:t>ups.com/</w:t>
        </w:r>
        <w:proofErr w:type="spellStart"/>
        <w:r w:rsidRPr="00AB3DA2">
          <w:rPr>
            <w:rStyle w:val="Hyperlink"/>
            <w:rFonts w:ascii="Arial" w:hAnsi="Arial" w:cs="Arial"/>
            <w:sz w:val="20"/>
            <w:szCs w:val="20"/>
          </w:rPr>
          <w:t>sustainabilitynewsletter</w:t>
        </w:r>
        <w:proofErr w:type="spellEnd"/>
        <w:r w:rsidRPr="00AB3DA2">
          <w:rPr>
            <w:rStyle w:val="Hyperlink"/>
            <w:rFonts w:ascii="Arial" w:hAnsi="Arial" w:cs="Arial"/>
            <w:sz w:val="20"/>
            <w:szCs w:val="20"/>
          </w:rPr>
          <w:t>.</w:t>
        </w:r>
      </w:hyperlink>
      <w:r w:rsidRPr="00AB3DA2">
        <w:rPr>
          <w:rFonts w:ascii="Arial" w:hAnsi="Arial" w:cs="Arial"/>
          <w:color w:val="340500"/>
          <w:sz w:val="20"/>
          <w:szCs w:val="20"/>
        </w:rPr>
        <w:t xml:space="preserve"> </w:t>
      </w:r>
      <w:r w:rsidRPr="00AB3DA2">
        <w:rPr>
          <w:rFonts w:ascii="Arial" w:hAnsi="Arial" w:cs="Arial"/>
          <w:sz w:val="20"/>
          <w:szCs w:val="20"/>
        </w:rPr>
        <w:t>To get UPS news direct, follow </w:t>
      </w:r>
      <w:hyperlink r:id="rId21" w:tgtFrame="_blank" w:tooltip="@UPS_News" w:history="1">
        <w:r w:rsidRPr="00AB3DA2">
          <w:rPr>
            <w:rStyle w:val="Hyperlink"/>
            <w:rFonts w:ascii="Arial" w:hAnsi="Arial" w:cs="Arial"/>
            <w:sz w:val="20"/>
            <w:szCs w:val="20"/>
          </w:rPr>
          <w:t>@</w:t>
        </w:r>
        <w:proofErr w:type="spellStart"/>
        <w:r w:rsidRPr="00AB3DA2">
          <w:rPr>
            <w:rStyle w:val="Hyperlink"/>
            <w:rFonts w:ascii="Arial" w:hAnsi="Arial" w:cs="Arial"/>
            <w:sz w:val="20"/>
            <w:szCs w:val="20"/>
          </w:rPr>
          <w:t>UPS_News</w:t>
        </w:r>
        <w:proofErr w:type="spellEnd"/>
      </w:hyperlink>
      <w:r w:rsidRPr="00AB3DA2">
        <w:rPr>
          <w:rFonts w:ascii="Arial" w:hAnsi="Arial" w:cs="Arial"/>
          <w:sz w:val="20"/>
          <w:szCs w:val="20"/>
        </w:rPr>
        <w:t xml:space="preserve"> on Twitter. To ship with UPS, visit </w:t>
      </w:r>
      <w:hyperlink r:id="rId22" w:history="1">
        <w:r w:rsidRPr="00AB3DA2">
          <w:rPr>
            <w:rStyle w:val="Hyperlink"/>
            <w:rFonts w:ascii="Arial" w:hAnsi="Arial" w:cs="Arial"/>
            <w:sz w:val="20"/>
            <w:szCs w:val="20"/>
          </w:rPr>
          <w:t>ups.com/ship</w:t>
        </w:r>
      </w:hyperlink>
      <w:r w:rsidRPr="00AB3DA2">
        <w:rPr>
          <w:rFonts w:ascii="Arial" w:hAnsi="Arial" w:cs="Arial"/>
          <w:sz w:val="20"/>
          <w:szCs w:val="20"/>
        </w:rPr>
        <w:t>.</w:t>
      </w:r>
      <w:r w:rsidR="00980FD0">
        <w:t xml:space="preserve">                                    </w:t>
      </w:r>
    </w:p>
    <w:p w14:paraId="0ED90890" w14:textId="77777777" w:rsidR="00A57621" w:rsidRDefault="00A57621" w:rsidP="008D6B4A"/>
    <w:p w14:paraId="7FC56E5F" w14:textId="0697F685" w:rsidR="00915B1E" w:rsidRDefault="00915B1E" w:rsidP="00A57621">
      <w:pPr>
        <w:jc w:val="center"/>
      </w:pPr>
      <w:r>
        <w:t>###</w:t>
      </w:r>
    </w:p>
    <w:sectPr w:rsidR="00915B1E" w:rsidSect="00A57621">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D6BE" w14:textId="77777777" w:rsidR="00006665" w:rsidRDefault="00006665" w:rsidP="00A706BD">
      <w:r>
        <w:separator/>
      </w:r>
    </w:p>
  </w:endnote>
  <w:endnote w:type="continuationSeparator" w:id="0">
    <w:p w14:paraId="70B70131" w14:textId="77777777" w:rsidR="00006665" w:rsidRDefault="00006665" w:rsidP="00A7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408172"/>
      <w:docPartObj>
        <w:docPartGallery w:val="Page Numbers (Bottom of Page)"/>
        <w:docPartUnique/>
      </w:docPartObj>
    </w:sdtPr>
    <w:sdtEndPr>
      <w:rPr>
        <w:rFonts w:ascii="Arial" w:hAnsi="Arial" w:cs="Arial"/>
        <w:noProof/>
        <w:sz w:val="20"/>
        <w:szCs w:val="20"/>
      </w:rPr>
    </w:sdtEndPr>
    <w:sdtContent>
      <w:p w14:paraId="6956F020" w14:textId="24BC0952" w:rsidR="00D617BC" w:rsidRPr="00871C30" w:rsidRDefault="00D617BC" w:rsidP="00871C30">
        <w:pPr>
          <w:pStyle w:val="Footer"/>
          <w:jc w:val="center"/>
          <w:rPr>
            <w:rFonts w:ascii="Arial" w:hAnsi="Arial" w:cs="Arial"/>
            <w:sz w:val="20"/>
            <w:szCs w:val="20"/>
          </w:rPr>
        </w:pPr>
        <w:r w:rsidRPr="00871C30">
          <w:rPr>
            <w:rFonts w:ascii="Arial" w:hAnsi="Arial" w:cs="Arial"/>
            <w:sz w:val="20"/>
            <w:szCs w:val="20"/>
          </w:rPr>
          <w:fldChar w:fldCharType="begin"/>
        </w:r>
        <w:r w:rsidRPr="00871C30">
          <w:rPr>
            <w:rFonts w:ascii="Arial" w:hAnsi="Arial" w:cs="Arial"/>
            <w:sz w:val="20"/>
            <w:szCs w:val="20"/>
          </w:rPr>
          <w:instrText xml:space="preserve"> PAGE   \* MERGEFORMAT </w:instrText>
        </w:r>
        <w:r w:rsidRPr="00871C30">
          <w:rPr>
            <w:rFonts w:ascii="Arial" w:hAnsi="Arial" w:cs="Arial"/>
            <w:sz w:val="20"/>
            <w:szCs w:val="20"/>
          </w:rPr>
          <w:fldChar w:fldCharType="separate"/>
        </w:r>
        <w:r w:rsidR="003234C0" w:rsidRPr="00871C30">
          <w:rPr>
            <w:rFonts w:ascii="Arial" w:hAnsi="Arial" w:cs="Arial"/>
            <w:noProof/>
            <w:sz w:val="20"/>
            <w:szCs w:val="20"/>
          </w:rPr>
          <w:t>2</w:t>
        </w:r>
        <w:r w:rsidRPr="00871C30">
          <w:rPr>
            <w:rFonts w:ascii="Arial" w:hAnsi="Arial" w:cs="Arial"/>
            <w:noProof/>
            <w:sz w:val="20"/>
            <w:szCs w:val="20"/>
          </w:rPr>
          <w:fldChar w:fldCharType="end"/>
        </w:r>
      </w:p>
    </w:sdtContent>
  </w:sdt>
  <w:p w14:paraId="4746FCBA" w14:textId="77777777" w:rsidR="00D617BC" w:rsidRDefault="00D6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1CC0" w14:textId="77777777" w:rsidR="00006665" w:rsidRDefault="00006665" w:rsidP="00A706BD">
      <w:r>
        <w:separator/>
      </w:r>
    </w:p>
  </w:footnote>
  <w:footnote w:type="continuationSeparator" w:id="0">
    <w:p w14:paraId="60D034D1" w14:textId="77777777" w:rsidR="00006665" w:rsidRDefault="00006665" w:rsidP="00A7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9E3"/>
    <w:multiLevelType w:val="hybridMultilevel"/>
    <w:tmpl w:val="A250729A"/>
    <w:lvl w:ilvl="0" w:tplc="15887E44">
      <w:start w:val="1"/>
      <w:numFmt w:val="bullet"/>
      <w:lvlText w:val=""/>
      <w:lvlJc w:val="left"/>
      <w:pPr>
        <w:tabs>
          <w:tab w:val="num" w:pos="720"/>
        </w:tabs>
        <w:ind w:left="720" w:hanging="360"/>
      </w:pPr>
      <w:rPr>
        <w:rFonts w:ascii="Wingdings" w:hAnsi="Wingdings" w:hint="default"/>
      </w:rPr>
    </w:lvl>
    <w:lvl w:ilvl="1" w:tplc="626E8528" w:tentative="1">
      <w:start w:val="1"/>
      <w:numFmt w:val="bullet"/>
      <w:lvlText w:val=""/>
      <w:lvlJc w:val="left"/>
      <w:pPr>
        <w:tabs>
          <w:tab w:val="num" w:pos="1440"/>
        </w:tabs>
        <w:ind w:left="1440" w:hanging="360"/>
      </w:pPr>
      <w:rPr>
        <w:rFonts w:ascii="Wingdings" w:hAnsi="Wingdings" w:hint="default"/>
      </w:rPr>
    </w:lvl>
    <w:lvl w:ilvl="2" w:tplc="F686F574" w:tentative="1">
      <w:start w:val="1"/>
      <w:numFmt w:val="bullet"/>
      <w:lvlText w:val=""/>
      <w:lvlJc w:val="left"/>
      <w:pPr>
        <w:tabs>
          <w:tab w:val="num" w:pos="2160"/>
        </w:tabs>
        <w:ind w:left="2160" w:hanging="360"/>
      </w:pPr>
      <w:rPr>
        <w:rFonts w:ascii="Wingdings" w:hAnsi="Wingdings" w:hint="default"/>
      </w:rPr>
    </w:lvl>
    <w:lvl w:ilvl="3" w:tplc="032AC37E" w:tentative="1">
      <w:start w:val="1"/>
      <w:numFmt w:val="bullet"/>
      <w:lvlText w:val=""/>
      <w:lvlJc w:val="left"/>
      <w:pPr>
        <w:tabs>
          <w:tab w:val="num" w:pos="2880"/>
        </w:tabs>
        <w:ind w:left="2880" w:hanging="360"/>
      </w:pPr>
      <w:rPr>
        <w:rFonts w:ascii="Wingdings" w:hAnsi="Wingdings" w:hint="default"/>
      </w:rPr>
    </w:lvl>
    <w:lvl w:ilvl="4" w:tplc="564E8964" w:tentative="1">
      <w:start w:val="1"/>
      <w:numFmt w:val="bullet"/>
      <w:lvlText w:val=""/>
      <w:lvlJc w:val="left"/>
      <w:pPr>
        <w:tabs>
          <w:tab w:val="num" w:pos="3600"/>
        </w:tabs>
        <w:ind w:left="3600" w:hanging="360"/>
      </w:pPr>
      <w:rPr>
        <w:rFonts w:ascii="Wingdings" w:hAnsi="Wingdings" w:hint="default"/>
      </w:rPr>
    </w:lvl>
    <w:lvl w:ilvl="5" w:tplc="358A6102" w:tentative="1">
      <w:start w:val="1"/>
      <w:numFmt w:val="bullet"/>
      <w:lvlText w:val=""/>
      <w:lvlJc w:val="left"/>
      <w:pPr>
        <w:tabs>
          <w:tab w:val="num" w:pos="4320"/>
        </w:tabs>
        <w:ind w:left="4320" w:hanging="360"/>
      </w:pPr>
      <w:rPr>
        <w:rFonts w:ascii="Wingdings" w:hAnsi="Wingdings" w:hint="default"/>
      </w:rPr>
    </w:lvl>
    <w:lvl w:ilvl="6" w:tplc="EE4457C6" w:tentative="1">
      <w:start w:val="1"/>
      <w:numFmt w:val="bullet"/>
      <w:lvlText w:val=""/>
      <w:lvlJc w:val="left"/>
      <w:pPr>
        <w:tabs>
          <w:tab w:val="num" w:pos="5040"/>
        </w:tabs>
        <w:ind w:left="5040" w:hanging="360"/>
      </w:pPr>
      <w:rPr>
        <w:rFonts w:ascii="Wingdings" w:hAnsi="Wingdings" w:hint="default"/>
      </w:rPr>
    </w:lvl>
    <w:lvl w:ilvl="7" w:tplc="DF404C04" w:tentative="1">
      <w:start w:val="1"/>
      <w:numFmt w:val="bullet"/>
      <w:lvlText w:val=""/>
      <w:lvlJc w:val="left"/>
      <w:pPr>
        <w:tabs>
          <w:tab w:val="num" w:pos="5760"/>
        </w:tabs>
        <w:ind w:left="5760" w:hanging="360"/>
      </w:pPr>
      <w:rPr>
        <w:rFonts w:ascii="Wingdings" w:hAnsi="Wingdings" w:hint="default"/>
      </w:rPr>
    </w:lvl>
    <w:lvl w:ilvl="8" w:tplc="C14E52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7152F"/>
    <w:multiLevelType w:val="hybridMultilevel"/>
    <w:tmpl w:val="BB7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0B3771"/>
    <w:multiLevelType w:val="hybridMultilevel"/>
    <w:tmpl w:val="9E34B10C"/>
    <w:lvl w:ilvl="0" w:tplc="904C55B0">
      <w:start w:val="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BD"/>
    <w:rsid w:val="00006665"/>
    <w:rsid w:val="00016A0D"/>
    <w:rsid w:val="0009634E"/>
    <w:rsid w:val="000E19BA"/>
    <w:rsid w:val="000E4918"/>
    <w:rsid w:val="00102A47"/>
    <w:rsid w:val="001415EC"/>
    <w:rsid w:val="00142D75"/>
    <w:rsid w:val="001443EC"/>
    <w:rsid w:val="00145631"/>
    <w:rsid w:val="00166498"/>
    <w:rsid w:val="00191D69"/>
    <w:rsid w:val="001B5228"/>
    <w:rsid w:val="001D2FEC"/>
    <w:rsid w:val="001F7419"/>
    <w:rsid w:val="00203481"/>
    <w:rsid w:val="00224B62"/>
    <w:rsid w:val="00246694"/>
    <w:rsid w:val="002C6B15"/>
    <w:rsid w:val="002D4AB5"/>
    <w:rsid w:val="002E3197"/>
    <w:rsid w:val="002F649A"/>
    <w:rsid w:val="00314D4E"/>
    <w:rsid w:val="003234C0"/>
    <w:rsid w:val="003421F8"/>
    <w:rsid w:val="00373DC0"/>
    <w:rsid w:val="003A36BE"/>
    <w:rsid w:val="004057CE"/>
    <w:rsid w:val="00431F68"/>
    <w:rsid w:val="0048134D"/>
    <w:rsid w:val="004843B4"/>
    <w:rsid w:val="00484C4D"/>
    <w:rsid w:val="00492E33"/>
    <w:rsid w:val="004B34C6"/>
    <w:rsid w:val="004C2E8C"/>
    <w:rsid w:val="004E4C78"/>
    <w:rsid w:val="004F3C09"/>
    <w:rsid w:val="0057168D"/>
    <w:rsid w:val="00582BA4"/>
    <w:rsid w:val="005A22DB"/>
    <w:rsid w:val="005D361D"/>
    <w:rsid w:val="005D5214"/>
    <w:rsid w:val="00642173"/>
    <w:rsid w:val="00653AD5"/>
    <w:rsid w:val="00656156"/>
    <w:rsid w:val="00672D69"/>
    <w:rsid w:val="00684D1D"/>
    <w:rsid w:val="00695D1C"/>
    <w:rsid w:val="006A0AF9"/>
    <w:rsid w:val="006B0969"/>
    <w:rsid w:val="006F5D01"/>
    <w:rsid w:val="0071760E"/>
    <w:rsid w:val="00731F1F"/>
    <w:rsid w:val="00734D54"/>
    <w:rsid w:val="00765DB0"/>
    <w:rsid w:val="007F767A"/>
    <w:rsid w:val="008020BF"/>
    <w:rsid w:val="00851DC8"/>
    <w:rsid w:val="008659CC"/>
    <w:rsid w:val="00871C30"/>
    <w:rsid w:val="00873A29"/>
    <w:rsid w:val="008958C3"/>
    <w:rsid w:val="008D6B4A"/>
    <w:rsid w:val="008E07F9"/>
    <w:rsid w:val="008E2482"/>
    <w:rsid w:val="00912570"/>
    <w:rsid w:val="00915B1E"/>
    <w:rsid w:val="0093503E"/>
    <w:rsid w:val="00980FD0"/>
    <w:rsid w:val="0099167B"/>
    <w:rsid w:val="009A0EBF"/>
    <w:rsid w:val="009C19B4"/>
    <w:rsid w:val="009C1E3B"/>
    <w:rsid w:val="009D0648"/>
    <w:rsid w:val="00A05BB4"/>
    <w:rsid w:val="00A55988"/>
    <w:rsid w:val="00A57621"/>
    <w:rsid w:val="00A706BD"/>
    <w:rsid w:val="00A7561B"/>
    <w:rsid w:val="00A859A8"/>
    <w:rsid w:val="00AA05BA"/>
    <w:rsid w:val="00AB3DA2"/>
    <w:rsid w:val="00AE277E"/>
    <w:rsid w:val="00AE556A"/>
    <w:rsid w:val="00AF3246"/>
    <w:rsid w:val="00AF3E54"/>
    <w:rsid w:val="00B0253E"/>
    <w:rsid w:val="00B2735C"/>
    <w:rsid w:val="00B873AD"/>
    <w:rsid w:val="00BA5C63"/>
    <w:rsid w:val="00BC2BD1"/>
    <w:rsid w:val="00BF4F4A"/>
    <w:rsid w:val="00C1652A"/>
    <w:rsid w:val="00CA49DA"/>
    <w:rsid w:val="00CC1A32"/>
    <w:rsid w:val="00CD706C"/>
    <w:rsid w:val="00D617BC"/>
    <w:rsid w:val="00DA3D3D"/>
    <w:rsid w:val="00DF7823"/>
    <w:rsid w:val="00E067A4"/>
    <w:rsid w:val="00E57EC1"/>
    <w:rsid w:val="00E71FC8"/>
    <w:rsid w:val="00EA0568"/>
    <w:rsid w:val="00EA08F3"/>
    <w:rsid w:val="00EA3761"/>
    <w:rsid w:val="00EE5C12"/>
    <w:rsid w:val="00EF1A6A"/>
    <w:rsid w:val="00F52FB4"/>
    <w:rsid w:val="00F7482B"/>
    <w:rsid w:val="00F85CEB"/>
    <w:rsid w:val="00F87A21"/>
    <w:rsid w:val="00FA2365"/>
    <w:rsid w:val="00FC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E7481"/>
  <w15:chartTrackingRefBased/>
  <w15:docId w15:val="{7C12800B-0ECD-47CC-A631-06ED241E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BD"/>
    <w:rPr>
      <w:color w:val="0000FF"/>
      <w:u w:val="single"/>
    </w:rPr>
  </w:style>
  <w:style w:type="character" w:styleId="CommentReference">
    <w:name w:val="annotation reference"/>
    <w:basedOn w:val="DefaultParagraphFont"/>
    <w:uiPriority w:val="99"/>
    <w:semiHidden/>
    <w:unhideWhenUsed/>
    <w:rsid w:val="00A706BD"/>
    <w:rPr>
      <w:sz w:val="16"/>
      <w:szCs w:val="16"/>
    </w:rPr>
  </w:style>
  <w:style w:type="paragraph" w:styleId="CommentText">
    <w:name w:val="annotation text"/>
    <w:basedOn w:val="Normal"/>
    <w:link w:val="CommentTextChar"/>
    <w:uiPriority w:val="99"/>
    <w:semiHidden/>
    <w:unhideWhenUsed/>
    <w:rsid w:val="00A706BD"/>
    <w:rPr>
      <w:sz w:val="20"/>
      <w:szCs w:val="20"/>
    </w:rPr>
  </w:style>
  <w:style w:type="character" w:customStyle="1" w:styleId="CommentTextChar">
    <w:name w:val="Comment Text Char"/>
    <w:basedOn w:val="DefaultParagraphFont"/>
    <w:link w:val="CommentText"/>
    <w:uiPriority w:val="99"/>
    <w:semiHidden/>
    <w:rsid w:val="00A706BD"/>
    <w:rPr>
      <w:rFonts w:ascii="Times New Roman" w:eastAsia="Times New Roman" w:hAnsi="Times New Roman" w:cs="Times New Roman"/>
      <w:sz w:val="20"/>
      <w:szCs w:val="20"/>
    </w:rPr>
  </w:style>
  <w:style w:type="character" w:styleId="Emphasis">
    <w:name w:val="Emphasis"/>
    <w:basedOn w:val="DefaultParagraphFont"/>
    <w:uiPriority w:val="20"/>
    <w:qFormat/>
    <w:rsid w:val="00A706BD"/>
    <w:rPr>
      <w:b/>
      <w:bCs/>
      <w:i w:val="0"/>
      <w:iCs w:val="0"/>
    </w:rPr>
  </w:style>
  <w:style w:type="paragraph" w:styleId="BalloonText">
    <w:name w:val="Balloon Text"/>
    <w:basedOn w:val="Normal"/>
    <w:link w:val="BalloonTextChar"/>
    <w:uiPriority w:val="99"/>
    <w:semiHidden/>
    <w:unhideWhenUsed/>
    <w:rsid w:val="00A70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BD"/>
    <w:rPr>
      <w:rFonts w:ascii="Segoe UI" w:eastAsia="Times New Roman" w:hAnsi="Segoe UI" w:cs="Segoe UI"/>
      <w:sz w:val="18"/>
      <w:szCs w:val="18"/>
    </w:rPr>
  </w:style>
  <w:style w:type="paragraph" w:styleId="Header">
    <w:name w:val="header"/>
    <w:basedOn w:val="Normal"/>
    <w:link w:val="HeaderChar"/>
    <w:uiPriority w:val="99"/>
    <w:unhideWhenUsed/>
    <w:rsid w:val="00A706BD"/>
    <w:pPr>
      <w:tabs>
        <w:tab w:val="center" w:pos="4680"/>
        <w:tab w:val="right" w:pos="9360"/>
      </w:tabs>
    </w:pPr>
  </w:style>
  <w:style w:type="character" w:customStyle="1" w:styleId="HeaderChar">
    <w:name w:val="Header Char"/>
    <w:basedOn w:val="DefaultParagraphFont"/>
    <w:link w:val="Header"/>
    <w:uiPriority w:val="99"/>
    <w:rsid w:val="00A706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6BD"/>
    <w:pPr>
      <w:tabs>
        <w:tab w:val="center" w:pos="4680"/>
        <w:tab w:val="right" w:pos="9360"/>
      </w:tabs>
    </w:pPr>
  </w:style>
  <w:style w:type="character" w:customStyle="1" w:styleId="FooterChar">
    <w:name w:val="Footer Char"/>
    <w:basedOn w:val="DefaultParagraphFont"/>
    <w:link w:val="Footer"/>
    <w:uiPriority w:val="99"/>
    <w:rsid w:val="00A706BD"/>
    <w:rPr>
      <w:rFonts w:ascii="Times New Roman" w:eastAsia="Times New Roman" w:hAnsi="Times New Roman" w:cs="Times New Roman"/>
      <w:sz w:val="24"/>
      <w:szCs w:val="24"/>
    </w:rPr>
  </w:style>
  <w:style w:type="paragraph" w:styleId="NormalWeb">
    <w:name w:val="Normal (Web)"/>
    <w:basedOn w:val="Normal"/>
    <w:uiPriority w:val="99"/>
    <w:rsid w:val="00A706B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7482B"/>
    <w:rPr>
      <w:b/>
      <w:bCs/>
    </w:rPr>
  </w:style>
  <w:style w:type="character" w:customStyle="1" w:styleId="CommentSubjectChar">
    <w:name w:val="Comment Subject Char"/>
    <w:basedOn w:val="CommentTextChar"/>
    <w:link w:val="CommentSubject"/>
    <w:uiPriority w:val="99"/>
    <w:semiHidden/>
    <w:rsid w:val="00F7482B"/>
    <w:rPr>
      <w:rFonts w:ascii="Times New Roman" w:eastAsia="Times New Roman" w:hAnsi="Times New Roman" w:cs="Times New Roman"/>
      <w:b/>
      <w:bCs/>
      <w:sz w:val="20"/>
      <w:szCs w:val="20"/>
    </w:rPr>
  </w:style>
  <w:style w:type="paragraph" w:styleId="Revision">
    <w:name w:val="Revision"/>
    <w:hidden/>
    <w:uiPriority w:val="99"/>
    <w:semiHidden/>
    <w:rsid w:val="00142D7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7823"/>
    <w:pPr>
      <w:ind w:left="720"/>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734D54"/>
    <w:rPr>
      <w:sz w:val="20"/>
      <w:szCs w:val="20"/>
    </w:rPr>
  </w:style>
  <w:style w:type="character" w:customStyle="1" w:styleId="FootnoteTextChar">
    <w:name w:val="Footnote Text Char"/>
    <w:basedOn w:val="DefaultParagraphFont"/>
    <w:link w:val="FootnoteText"/>
    <w:uiPriority w:val="99"/>
    <w:semiHidden/>
    <w:rsid w:val="00734D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4D54"/>
    <w:rPr>
      <w:vertAlign w:val="superscript"/>
    </w:rPr>
  </w:style>
  <w:style w:type="character" w:styleId="FollowedHyperlink">
    <w:name w:val="FollowedHyperlink"/>
    <w:basedOn w:val="DefaultParagraphFont"/>
    <w:uiPriority w:val="99"/>
    <w:semiHidden/>
    <w:unhideWhenUsed/>
    <w:rsid w:val="001443EC"/>
    <w:rPr>
      <w:color w:val="954F72" w:themeColor="followedHyperlink"/>
      <w:u w:val="single"/>
    </w:rPr>
  </w:style>
  <w:style w:type="character" w:styleId="Strong">
    <w:name w:val="Strong"/>
    <w:basedOn w:val="DefaultParagraphFont"/>
    <w:uiPriority w:val="22"/>
    <w:qFormat/>
    <w:rsid w:val="0014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3508">
      <w:bodyDiv w:val="1"/>
      <w:marLeft w:val="0"/>
      <w:marRight w:val="0"/>
      <w:marTop w:val="0"/>
      <w:marBottom w:val="0"/>
      <w:divBdr>
        <w:top w:val="none" w:sz="0" w:space="0" w:color="auto"/>
        <w:left w:val="none" w:sz="0" w:space="0" w:color="auto"/>
        <w:bottom w:val="none" w:sz="0" w:space="0" w:color="auto"/>
        <w:right w:val="none" w:sz="0" w:space="0" w:color="auto"/>
      </w:divBdr>
      <w:divsChild>
        <w:div w:id="977613969">
          <w:marLeft w:val="446"/>
          <w:marRight w:val="0"/>
          <w:marTop w:val="200"/>
          <w:marBottom w:val="0"/>
          <w:divBdr>
            <w:top w:val="none" w:sz="0" w:space="0" w:color="auto"/>
            <w:left w:val="none" w:sz="0" w:space="0" w:color="auto"/>
            <w:bottom w:val="none" w:sz="0" w:space="0" w:color="auto"/>
            <w:right w:val="none" w:sz="0" w:space="0" w:color="auto"/>
          </w:divBdr>
        </w:div>
        <w:div w:id="1190266220">
          <w:marLeft w:val="446"/>
          <w:marRight w:val="0"/>
          <w:marTop w:val="200"/>
          <w:marBottom w:val="0"/>
          <w:divBdr>
            <w:top w:val="none" w:sz="0" w:space="0" w:color="auto"/>
            <w:left w:val="none" w:sz="0" w:space="0" w:color="auto"/>
            <w:bottom w:val="none" w:sz="0" w:space="0" w:color="auto"/>
            <w:right w:val="none" w:sz="0" w:space="0" w:color="auto"/>
          </w:divBdr>
        </w:div>
        <w:div w:id="175192080">
          <w:marLeft w:val="446"/>
          <w:marRight w:val="0"/>
          <w:marTop w:val="200"/>
          <w:marBottom w:val="0"/>
          <w:divBdr>
            <w:top w:val="none" w:sz="0" w:space="0" w:color="auto"/>
            <w:left w:val="none" w:sz="0" w:space="0" w:color="auto"/>
            <w:bottom w:val="none" w:sz="0" w:space="0" w:color="auto"/>
            <w:right w:val="none" w:sz="0" w:space="0" w:color="auto"/>
          </w:divBdr>
        </w:div>
        <w:div w:id="269315042">
          <w:marLeft w:val="446"/>
          <w:marRight w:val="0"/>
          <w:marTop w:val="200"/>
          <w:marBottom w:val="0"/>
          <w:divBdr>
            <w:top w:val="none" w:sz="0" w:space="0" w:color="auto"/>
            <w:left w:val="none" w:sz="0" w:space="0" w:color="auto"/>
            <w:bottom w:val="none" w:sz="0" w:space="0" w:color="auto"/>
            <w:right w:val="none" w:sz="0" w:space="0" w:color="auto"/>
          </w:divBdr>
        </w:div>
        <w:div w:id="1559392835">
          <w:marLeft w:val="446"/>
          <w:marRight w:val="0"/>
          <w:marTop w:val="200"/>
          <w:marBottom w:val="0"/>
          <w:divBdr>
            <w:top w:val="none" w:sz="0" w:space="0" w:color="auto"/>
            <w:left w:val="none" w:sz="0" w:space="0" w:color="auto"/>
            <w:bottom w:val="none" w:sz="0" w:space="0" w:color="auto"/>
            <w:right w:val="none" w:sz="0" w:space="0" w:color="auto"/>
          </w:divBdr>
        </w:div>
      </w:divsChild>
    </w:div>
    <w:div w:id="968784068">
      <w:bodyDiv w:val="1"/>
      <w:marLeft w:val="0"/>
      <w:marRight w:val="0"/>
      <w:marTop w:val="0"/>
      <w:marBottom w:val="0"/>
      <w:divBdr>
        <w:top w:val="none" w:sz="0" w:space="0" w:color="auto"/>
        <w:left w:val="none" w:sz="0" w:space="0" w:color="auto"/>
        <w:bottom w:val="none" w:sz="0" w:space="0" w:color="auto"/>
        <w:right w:val="none" w:sz="0" w:space="0" w:color="auto"/>
      </w:divBdr>
    </w:div>
    <w:div w:id="1578248272">
      <w:bodyDiv w:val="1"/>
      <w:marLeft w:val="0"/>
      <w:marRight w:val="0"/>
      <w:marTop w:val="0"/>
      <w:marBottom w:val="0"/>
      <w:divBdr>
        <w:top w:val="none" w:sz="0" w:space="0" w:color="auto"/>
        <w:left w:val="none" w:sz="0" w:space="0" w:color="auto"/>
        <w:bottom w:val="none" w:sz="0" w:space="0" w:color="auto"/>
        <w:right w:val="none" w:sz="0" w:space="0" w:color="auto"/>
      </w:divBdr>
    </w:div>
    <w:div w:id="21024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s.com/us/en/services/international-shipping/worldwide-economy.page?WT.mc_id=PRESSRELEASE_PRESSROOM_WWE_LP_072419" TargetMode="External"/><Relationship Id="rId18" Type="http://schemas.openxmlformats.org/officeDocument/2006/relationships/hyperlink" Target="https://pressroom.ups.com/pressroom/Home.page?Campaign_id=BOILERPLATE_PRESSRELEASE_END_PRESSROOM_050319" TargetMode="External"/><Relationship Id="rId3" Type="http://schemas.openxmlformats.org/officeDocument/2006/relationships/styles" Target="styles.xml"/><Relationship Id="rId21" Type="http://schemas.openxmlformats.org/officeDocument/2006/relationships/hyperlink" Target="https://twitter.com/UPS_News" TargetMode="External"/><Relationship Id="rId7" Type="http://schemas.openxmlformats.org/officeDocument/2006/relationships/endnotes" Target="endnotes.xml"/><Relationship Id="rId12" Type="http://schemas.openxmlformats.org/officeDocument/2006/relationships/hyperlink" Target="https://www.ware2go.co/" TargetMode="External"/><Relationship Id="rId17" Type="http://schemas.openxmlformats.org/officeDocument/2006/relationships/hyperlink" Target="http://www.ups.com/?Campaign_id=BOILERPLATE_PRESSRELEASE_END_UPSCOM_0503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rbes.com/just-companies/" TargetMode="External"/><Relationship Id="rId20" Type="http://schemas.openxmlformats.org/officeDocument/2006/relationships/hyperlink" Target="https://sustainability.ups.com/resources/sustainability-newsletter/?Campaign_id=BOILERPLATE_PRESSRELEASE_END_SUSTYNEWSLETTER_050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s.com/us/en/services/e-commerce/efulfillment.page?WT.mc_id=PRESSRELEASE_PRESSROOM_WWE_EFF_0724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bes.com/powerful-brands/list/" TargetMode="External"/><Relationship Id="rId23" Type="http://schemas.openxmlformats.org/officeDocument/2006/relationships/footer" Target="footer1.xml"/><Relationship Id="rId10" Type="http://schemas.openxmlformats.org/officeDocument/2006/relationships/hyperlink" Target="https://www.ups.com/us/en/services/international-shipping/worldwide-economy.page?WT.mc_id=PRESSRELEASE_PRESSROOM_WWE_LP_072419" TargetMode="External"/><Relationship Id="rId19" Type="http://schemas.openxmlformats.org/officeDocument/2006/relationships/hyperlink" Target="https://www.ups.com/us/en/services/knowledge-center/longitudes-landing.page?articlesource=longitudes&amp;Campaign_id-=BOILERPLATE_PRESSRELEASE_END_LONGITUDESKC_071619" TargetMode="External"/><Relationship Id="rId4" Type="http://schemas.openxmlformats.org/officeDocument/2006/relationships/settings" Target="settings.xml"/><Relationship Id="rId9" Type="http://schemas.openxmlformats.org/officeDocument/2006/relationships/hyperlink" Target="https://www.ups.com/service-selector?loc=en_US&amp;WT.mc_id=BOILERPLATE_PRESSRELEASE_HEADER_UPSSHIPPING_050319" TargetMode="External"/><Relationship Id="rId14" Type="http://schemas.openxmlformats.org/officeDocument/2006/relationships/hyperlink" Target="https://www.newsweek.com/americas-best-customer-service-2019/services-transportation-travel" TargetMode="External"/><Relationship Id="rId22" Type="http://schemas.openxmlformats.org/officeDocument/2006/relationships/hyperlink" Target="https://www.ups.com/ship/guided/destination?tx=2168142152068288&amp;loc=en_US&amp;WT.mc_id=BOILERPLATE_PRESSRELEASE_END_SHIP_07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A9D4-69EA-42CC-9E2C-8DA1C33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Douque Rudolf (HQF1PQV)</dc:creator>
  <cp:keywords/>
  <dc:description/>
  <cp:lastModifiedBy>Michal Donath</cp:lastModifiedBy>
  <cp:revision>3</cp:revision>
  <cp:lastPrinted>2019-07-22T18:39:00Z</cp:lastPrinted>
  <dcterms:created xsi:type="dcterms:W3CDTF">2019-07-23T11:21:00Z</dcterms:created>
  <dcterms:modified xsi:type="dcterms:W3CDTF">2019-07-23T11:23:00Z</dcterms:modified>
</cp:coreProperties>
</file>