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D3" w:rsidRDefault="00FE46D3">
      <w:pPr>
        <w:spacing w:before="67" w:after="0" w:line="240" w:lineRule="auto"/>
        <w:jc w:val="center"/>
        <w:rPr>
          <w:rFonts w:ascii="MS Reference Sans Serif" w:eastAsia="MS Reference Sans Serif" w:hAnsi="MS Reference Sans Serif" w:cs="MS Reference Sans Serif"/>
          <w:b/>
          <w:bCs/>
          <w:spacing w:val="-10"/>
          <w:sz w:val="26"/>
          <w:szCs w:val="26"/>
        </w:rPr>
      </w:pPr>
      <w:r w:rsidRPr="00FE46D3">
        <w:rPr>
          <w:rFonts w:ascii="MS Reference Sans Serif" w:eastAsia="MS Reference Sans Serif" w:hAnsi="MS Reference Sans Serif" w:cs="MS Reference Sans Serif"/>
          <w:b/>
          <w:bCs/>
          <w:noProof/>
          <w:spacing w:val="-10"/>
          <w:sz w:val="26"/>
          <w:szCs w:val="26"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D3" w:rsidRPr="00FE46D3" w:rsidRDefault="00FE46D3">
      <w:pPr>
        <w:spacing w:before="67" w:after="0" w:line="240" w:lineRule="auto"/>
        <w:jc w:val="center"/>
        <w:rPr>
          <w:rFonts w:ascii="Verdana" w:eastAsia="MS Reference Sans Serif" w:hAnsi="Verdana" w:cs="MS Reference Sans Serif"/>
          <w:b/>
          <w:bCs/>
          <w:spacing w:val="-10"/>
          <w:sz w:val="16"/>
          <w:szCs w:val="16"/>
        </w:rPr>
      </w:pPr>
    </w:p>
    <w:p w:rsidR="00800CD2" w:rsidRPr="006E75FA" w:rsidRDefault="003E3126">
      <w:pPr>
        <w:spacing w:before="67" w:after="0" w:line="240" w:lineRule="auto"/>
        <w:jc w:val="center"/>
        <w:rPr>
          <w:rFonts w:ascii="Verdana" w:eastAsia="MS Reference Sans Serif" w:hAnsi="Verdana" w:cs="MS Reference Sans Serif"/>
          <w:sz w:val="28"/>
          <w:szCs w:val="28"/>
        </w:rPr>
      </w:pPr>
      <w:r w:rsidRPr="006E75FA">
        <w:rPr>
          <w:rFonts w:ascii="Verdana" w:eastAsia="MS Reference Sans Serif" w:hAnsi="Verdana" w:cs="MS Reference Sans Serif"/>
          <w:b/>
          <w:bCs/>
          <w:spacing w:val="-10"/>
          <w:sz w:val="28"/>
          <w:szCs w:val="28"/>
        </w:rPr>
        <w:t xml:space="preserve">Podaří </w:t>
      </w:r>
      <w:r w:rsidRPr="007F4A6E">
        <w:rPr>
          <w:rFonts w:ascii="Verdana" w:eastAsia="MS Reference Sans Serif" w:hAnsi="Verdana" w:cs="MS Reference Sans Serif"/>
          <w:b/>
          <w:bCs/>
          <w:noProof/>
          <w:spacing w:val="-10"/>
          <w:sz w:val="28"/>
          <w:szCs w:val="28"/>
        </w:rPr>
        <w:t>se</w:t>
      </w:r>
      <w:r w:rsidRPr="006E75FA">
        <w:rPr>
          <w:rFonts w:ascii="Verdana" w:eastAsia="MS Reference Sans Serif" w:hAnsi="Verdana" w:cs="MS Reference Sans Serif"/>
          <w:b/>
          <w:bCs/>
          <w:spacing w:val="-10"/>
          <w:sz w:val="28"/>
          <w:szCs w:val="28"/>
        </w:rPr>
        <w:t xml:space="preserve"> Pokornému </w:t>
      </w:r>
      <w:proofErr w:type="spellStart"/>
      <w:r w:rsidRPr="006E75FA">
        <w:rPr>
          <w:rFonts w:ascii="Verdana" w:eastAsia="MS Reference Sans Serif" w:hAnsi="Verdana" w:cs="MS Reference Sans Serif"/>
          <w:b/>
          <w:bCs/>
          <w:spacing w:val="-10"/>
          <w:sz w:val="28"/>
          <w:szCs w:val="28"/>
        </w:rPr>
        <w:t>Besta</w:t>
      </w:r>
      <w:proofErr w:type="spellEnd"/>
      <w:r w:rsidRPr="006E75FA">
        <w:rPr>
          <w:rFonts w:ascii="Verdana" w:eastAsia="MS Reference Sans Serif" w:hAnsi="Verdana" w:cs="MS Reference Sans Serif"/>
          <w:b/>
          <w:bCs/>
          <w:spacing w:val="-10"/>
          <w:sz w:val="28"/>
          <w:szCs w:val="28"/>
        </w:rPr>
        <w:t xml:space="preserve"> umlčet?</w:t>
      </w:r>
    </w:p>
    <w:p w:rsidR="00800CD2" w:rsidRPr="006E75FA" w:rsidRDefault="007F4A6E">
      <w:pPr>
        <w:spacing w:after="0" w:line="240" w:lineRule="exact"/>
        <w:jc w:val="both"/>
        <w:rPr>
          <w:rFonts w:ascii="Verdana" w:eastAsia="MS Reference Sans Serif" w:hAnsi="Verdana" w:cs="MS Reference Sans Serif"/>
          <w:sz w:val="28"/>
          <w:szCs w:val="28"/>
        </w:rPr>
      </w:pPr>
    </w:p>
    <w:p w:rsidR="00800CD2" w:rsidRPr="002D1683" w:rsidRDefault="00EC51A5" w:rsidP="00FE46D3">
      <w:pPr>
        <w:spacing w:after="0" w:line="200" w:lineRule="exact"/>
        <w:rPr>
          <w:rFonts w:ascii="Verdana" w:eastAsia="MS Reference Sans Serif" w:hAnsi="Verdana" w:cs="MS Reference Sans Serif"/>
          <w:color w:val="4472C4" w:themeColor="accent1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b/>
          <w:bCs/>
          <w:sz w:val="20"/>
          <w:szCs w:val="20"/>
        </w:rPr>
        <w:t xml:space="preserve">Praha </w:t>
      </w:r>
      <w:r w:rsidR="00392FE4">
        <w:rPr>
          <w:rFonts w:ascii="Verdana" w:eastAsia="MS Reference Sans Serif" w:hAnsi="Verdana" w:cs="MS Reference Sans Serif"/>
          <w:b/>
          <w:bCs/>
          <w:sz w:val="20"/>
          <w:szCs w:val="20"/>
        </w:rPr>
        <w:t>30</w:t>
      </w:r>
      <w:r w:rsidRPr="00FE46D3">
        <w:rPr>
          <w:rFonts w:ascii="Verdana" w:eastAsia="MS Reference Sans Serif" w:hAnsi="Verdana" w:cs="MS Reference Sans Serif"/>
          <w:b/>
          <w:bCs/>
          <w:sz w:val="20"/>
          <w:szCs w:val="20"/>
        </w:rPr>
        <w:t xml:space="preserve">. července 2018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- </w:t>
      </w:r>
      <w:r w:rsidR="00156BFB" w:rsidRPr="00FE46D3">
        <w:rPr>
          <w:rFonts w:ascii="Verdana" w:eastAsia="MS Reference Sans Serif" w:hAnsi="Verdana" w:cs="MS Reference Sans Serif"/>
          <w:sz w:val="20"/>
          <w:szCs w:val="20"/>
        </w:rPr>
        <w:t>Radek Pokorný</w:t>
      </w:r>
      <w:r w:rsidR="00156BFB">
        <w:rPr>
          <w:rFonts w:ascii="Verdana" w:eastAsia="MS Reference Sans Serif" w:hAnsi="Verdana" w:cs="MS Reference Sans Serif"/>
          <w:sz w:val="20"/>
          <w:szCs w:val="20"/>
        </w:rPr>
        <w:t xml:space="preserve">, </w:t>
      </w:r>
      <w:r w:rsidR="00831E8A">
        <w:rPr>
          <w:rFonts w:ascii="Verdana" w:eastAsia="MS Reference Sans Serif" w:hAnsi="Verdana" w:cs="MS Reference Sans Serif"/>
          <w:sz w:val="20"/>
          <w:szCs w:val="20"/>
        </w:rPr>
        <w:t>z</w:t>
      </w:r>
      <w:r w:rsidR="00831E8A" w:rsidRPr="00FE46D3">
        <w:rPr>
          <w:rFonts w:ascii="Verdana" w:eastAsia="MS Reference Sans Serif" w:hAnsi="Verdana" w:cs="MS Reference Sans Serif"/>
          <w:sz w:val="20"/>
          <w:szCs w:val="20"/>
        </w:rPr>
        <w:t xml:space="preserve">námý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pražský </w:t>
      </w:r>
      <w:r w:rsidR="00831E8A">
        <w:rPr>
          <w:rFonts w:ascii="Verdana" w:eastAsia="MS Reference Sans Serif" w:hAnsi="Verdana" w:cs="MS Reference Sans Serif"/>
          <w:sz w:val="20"/>
          <w:szCs w:val="20"/>
        </w:rPr>
        <w:t>advokát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, lobbista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blízký přítel expremiéra Sobotky</w:t>
      </w:r>
      <w:r w:rsidR="00831E8A">
        <w:rPr>
          <w:rFonts w:ascii="Verdana" w:eastAsia="MS Reference Sans Serif" w:hAnsi="Verdana" w:cs="MS Reference Sans Serif"/>
          <w:sz w:val="20"/>
          <w:szCs w:val="20"/>
        </w:rPr>
        <w:t>,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se společně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s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jím řízenou advokátní kanceláří soudními žalobami domáhají stažení</w:t>
      </w:r>
      <w:r w:rsidR="001835FF">
        <w:rPr>
          <w:rFonts w:ascii="Verdana" w:eastAsia="MS Reference Sans Serif" w:hAnsi="Verdana" w:cs="MS Reference Sans Serif"/>
          <w:sz w:val="20"/>
          <w:szCs w:val="20"/>
        </w:rPr>
        <w:t xml:space="preserve"> úvahy</w:t>
      </w:r>
      <w:r w:rsidR="00831E8A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="001835FF">
        <w:rPr>
          <w:rFonts w:ascii="Verdana" w:eastAsia="MS Reference Sans Serif" w:hAnsi="Verdana" w:cs="MS Reference Sans Serif"/>
          <w:sz w:val="20"/>
          <w:szCs w:val="20"/>
        </w:rPr>
        <w:t xml:space="preserve">o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Pokorn</w:t>
      </w:r>
      <w:r w:rsidR="001835FF">
        <w:rPr>
          <w:rFonts w:ascii="Verdana" w:eastAsia="MS Reference Sans Serif" w:hAnsi="Verdana" w:cs="MS Reference Sans Serif"/>
          <w:sz w:val="20"/>
          <w:szCs w:val="20"/>
        </w:rPr>
        <w:t>ém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proofErr w:type="spellStart"/>
      <w:r w:rsidRPr="00FE46D3">
        <w:rPr>
          <w:rFonts w:ascii="Verdana" w:eastAsia="MS Reference Sans Serif" w:hAnsi="Verdana" w:cs="MS Reference Sans Serif"/>
          <w:sz w:val="20"/>
          <w:szCs w:val="20"/>
          <w:lang w:val="sk-SK" w:eastAsia="sk-SK"/>
        </w:rPr>
        <w:t>Rafaj</w:t>
      </w:r>
      <w:r w:rsidR="001835FF">
        <w:rPr>
          <w:rFonts w:ascii="Verdana" w:eastAsia="MS Reference Sans Serif" w:hAnsi="Verdana" w:cs="MS Reference Sans Serif"/>
          <w:sz w:val="20"/>
          <w:szCs w:val="20"/>
          <w:lang w:val="sk-SK" w:eastAsia="sk-SK"/>
        </w:rPr>
        <w:t>ovi</w:t>
      </w:r>
      <w:proofErr w:type="spellEnd"/>
      <w:r w:rsidRPr="00FE46D3">
        <w:rPr>
          <w:rFonts w:ascii="Verdana" w:eastAsia="MS Reference Sans Serif" w:hAnsi="Verdana" w:cs="MS Reference Sans Serif"/>
          <w:sz w:val="20"/>
          <w:szCs w:val="20"/>
          <w:lang w:val="sk-SK" w:eastAsia="sk-SK"/>
        </w:rPr>
        <w:t xml:space="preserve">,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publikované 26.října</w:t>
      </w:r>
      <w:r w:rsidR="00947D8C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2017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české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anglické verzi bulletinu </w:t>
      </w:r>
      <w:proofErr w:type="spellStart"/>
      <w:r w:rsidRPr="00FE46D3">
        <w:rPr>
          <w:rFonts w:ascii="Verdana" w:eastAsia="MS Reference Sans Serif" w:hAnsi="Verdana" w:cs="MS Reference Sans Serif"/>
          <w:sz w:val="20"/>
          <w:szCs w:val="20"/>
        </w:rPr>
        <w:t>Fin</w:t>
      </w:r>
      <w:r w:rsidR="00831E8A">
        <w:rPr>
          <w:rFonts w:ascii="Verdana" w:eastAsia="MS Reference Sans Serif" w:hAnsi="Verdana" w:cs="MS Reference Sans Serif"/>
          <w:sz w:val="20"/>
          <w:szCs w:val="20"/>
        </w:rPr>
        <w:t>a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l</w:t>
      </w:r>
      <w:proofErr w:type="spellEnd"/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Word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z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internetových stránek </w:t>
      </w:r>
      <w:hyperlink r:id="rId5" w:history="1">
        <w:r w:rsidRPr="002D1683">
          <w:rPr>
            <w:rFonts w:ascii="Verdana" w:eastAsia="MS Reference Sans Serif" w:hAnsi="Verdana" w:cs="MS Reference Sans Serif"/>
            <w:color w:val="4472C4" w:themeColor="accent1"/>
            <w:sz w:val="20"/>
            <w:szCs w:val="20"/>
            <w:u w:val="single"/>
            <w:lang w:eastAsia="en-US"/>
          </w:rPr>
          <w:t>www.fsfinalword.cz</w:t>
        </w:r>
      </w:hyperlink>
      <w:r w:rsidRPr="002D1683">
        <w:rPr>
          <w:rFonts w:ascii="Verdana" w:eastAsia="MS Reference Sans Serif" w:hAnsi="Verdana" w:cs="MS Reference Sans Serif"/>
          <w:color w:val="4472C4" w:themeColor="accent1"/>
          <w:sz w:val="20"/>
          <w:szCs w:val="20"/>
          <w:u w:val="single"/>
          <w:lang w:eastAsia="en-US"/>
        </w:rPr>
        <w:t>,</w:t>
      </w:r>
      <w:r w:rsidRPr="002D1683">
        <w:rPr>
          <w:rFonts w:ascii="Verdana" w:eastAsia="MS Reference Sans Serif" w:hAnsi="Verdana" w:cs="MS Reference Sans Serif"/>
          <w:color w:val="4472C4" w:themeColor="accent1"/>
          <w:sz w:val="20"/>
          <w:szCs w:val="20"/>
          <w:lang w:eastAsia="en-US"/>
        </w:rPr>
        <w:t xml:space="preserve"> </w:t>
      </w:r>
      <w:hyperlink r:id="rId6" w:history="1">
        <w:r w:rsidRPr="002D1683">
          <w:rPr>
            <w:rFonts w:ascii="Verdana" w:eastAsia="MS Reference Sans Serif" w:hAnsi="Verdana" w:cs="MS Reference Sans Serif"/>
            <w:color w:val="4472C4" w:themeColor="accent1"/>
            <w:sz w:val="20"/>
            <w:szCs w:val="20"/>
            <w:u w:val="single"/>
            <w:lang w:eastAsia="en-US"/>
          </w:rPr>
          <w:t>www.fsfinalword.com</w:t>
        </w:r>
      </w:hyperlink>
      <w:r w:rsidR="0025329A" w:rsidRPr="002D1683">
        <w:rPr>
          <w:rFonts w:ascii="Verdana" w:eastAsia="MS Reference Sans Serif" w:hAnsi="Verdana" w:cs="MS Reference Sans Serif"/>
          <w:color w:val="4472C4" w:themeColor="accent1"/>
          <w:sz w:val="20"/>
          <w:szCs w:val="20"/>
          <w:u w:val="single"/>
          <w:lang w:eastAsia="en-US"/>
        </w:rPr>
        <w:t xml:space="preserve"> a </w:t>
      </w:r>
      <w:hyperlink r:id="rId7" w:history="1">
        <w:r w:rsidRPr="002D1683">
          <w:rPr>
            <w:rFonts w:ascii="Verdana" w:eastAsia="MS Reference Sans Serif" w:hAnsi="Verdana" w:cs="MS Reference Sans Serif"/>
            <w:color w:val="4472C4" w:themeColor="accent1"/>
            <w:sz w:val="20"/>
            <w:szCs w:val="20"/>
            <w:u w:val="single"/>
            <w:lang w:eastAsia="en-US"/>
          </w:rPr>
          <w:t>www.facebook.com/FSFinalWord</w:t>
        </w:r>
      </w:hyperlink>
      <w:r w:rsidRPr="002D1683">
        <w:rPr>
          <w:rFonts w:ascii="Verdana" w:eastAsia="MS Reference Sans Serif" w:hAnsi="Verdana" w:cs="MS Reference Sans Serif"/>
          <w:color w:val="4472C4" w:themeColor="accent1"/>
          <w:sz w:val="20"/>
          <w:szCs w:val="20"/>
          <w:u w:val="single"/>
          <w:lang w:eastAsia="en-US"/>
        </w:rPr>
        <w:t>.</w:t>
      </w:r>
    </w:p>
    <w:p w:rsidR="00800CD2" w:rsidRPr="00FE46D3" w:rsidRDefault="007F4A6E" w:rsidP="00FE46D3">
      <w:pPr>
        <w:spacing w:after="0" w:line="240" w:lineRule="exact"/>
        <w:rPr>
          <w:rFonts w:ascii="Verdana" w:eastAsia="MS Reference Sans Serif" w:hAnsi="Verdana" w:cs="MS Reference Sans Serif"/>
          <w:sz w:val="16"/>
          <w:szCs w:val="16"/>
        </w:rPr>
      </w:pPr>
    </w:p>
    <w:p w:rsidR="00800CD2" w:rsidRDefault="00EC51A5" w:rsidP="00FE46D3">
      <w:pPr>
        <w:tabs>
          <w:tab w:val="left" w:pos="192"/>
        </w:tabs>
        <w:spacing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sz w:val="20"/>
          <w:szCs w:val="20"/>
        </w:rPr>
        <w:t>V</w:t>
      </w:r>
      <w:r w:rsidRPr="00FE46D3">
        <w:rPr>
          <w:rFonts w:ascii="Verdana" w:eastAsia="Times New Roman" w:hAnsi="Verdana" w:cs="Times New Roman"/>
          <w:sz w:val="20"/>
          <w:szCs w:val="20"/>
        </w:rPr>
        <w:tab/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obou řízeních jsou žalováni jak Erik Best (jako autor), tak společnost E.S.</w:t>
      </w:r>
      <w:r w:rsidR="0094443E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Best s.r.o. Zatímco advokátní kancelář 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po něm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finanční satisfakci nepožaduje, sám Pokorný se </w:t>
      </w:r>
      <w:r w:rsidR="00392FE4">
        <w:rPr>
          <w:rFonts w:ascii="Verdana" w:eastAsia="MS Reference Sans Serif" w:hAnsi="Verdana" w:cs="MS Reference Sans Serif"/>
          <w:sz w:val="20"/>
          <w:szCs w:val="20"/>
        </w:rPr>
        <w:t xml:space="preserve">po </w:t>
      </w:r>
      <w:proofErr w:type="spellStart"/>
      <w:r w:rsidR="00392FE4">
        <w:rPr>
          <w:rFonts w:ascii="Verdana" w:eastAsia="MS Reference Sans Serif" w:hAnsi="Verdana" w:cs="MS Reference Sans Serif"/>
          <w:sz w:val="20"/>
          <w:szCs w:val="20"/>
        </w:rPr>
        <w:t>Bestovi</w:t>
      </w:r>
      <w:proofErr w:type="spellEnd"/>
      <w:r w:rsidR="00392FE4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domáhá částky 200 tis. </w:t>
      </w:r>
      <w:r w:rsidR="003E3126">
        <w:rPr>
          <w:rFonts w:ascii="Verdana" w:eastAsia="MS Reference Sans Serif" w:hAnsi="Verdana" w:cs="MS Reference Sans Serif"/>
          <w:sz w:val="20"/>
          <w:szCs w:val="20"/>
        </w:rPr>
        <w:t>a</w:t>
      </w:r>
      <w:r w:rsidR="00392FE4">
        <w:rPr>
          <w:rFonts w:ascii="Verdana" w:eastAsia="MS Reference Sans Serif" w:hAnsi="Verdana" w:cs="MS Reference Sans Serif"/>
          <w:sz w:val="20"/>
          <w:szCs w:val="20"/>
        </w:rPr>
        <w:t xml:space="preserve"> dalších</w:t>
      </w:r>
      <w:r w:rsidR="003E3126">
        <w:rPr>
          <w:rFonts w:ascii="Verdana" w:eastAsia="MS Reference Sans Serif" w:hAnsi="Verdana" w:cs="MS Reference Sans Serif"/>
          <w:sz w:val="20"/>
          <w:szCs w:val="20"/>
        </w:rPr>
        <w:t xml:space="preserve"> 200 tis</w:t>
      </w:r>
      <w:r w:rsidR="0094443E">
        <w:rPr>
          <w:rFonts w:ascii="Verdana" w:eastAsia="MS Reference Sans Serif" w:hAnsi="Verdana" w:cs="MS Reference Sans Serif"/>
          <w:sz w:val="20"/>
          <w:szCs w:val="20"/>
        </w:rPr>
        <w:t>.</w:t>
      </w:r>
      <w:r w:rsidR="003E3126">
        <w:rPr>
          <w:rFonts w:ascii="Verdana" w:eastAsia="MS Reference Sans Serif" w:hAnsi="Verdana" w:cs="MS Reference Sans Serif"/>
          <w:sz w:val="20"/>
          <w:szCs w:val="20"/>
        </w:rPr>
        <w:t xml:space="preserve"> po firmě E.S. Best s.r.o.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Předmětem sporu jsou zejména </w:t>
      </w:r>
      <w:proofErr w:type="spellStart"/>
      <w:r w:rsidRPr="00FE46D3">
        <w:rPr>
          <w:rFonts w:ascii="Verdana" w:eastAsia="MS Reference Sans Serif" w:hAnsi="Verdana" w:cs="MS Reference Sans Serif"/>
          <w:sz w:val="20"/>
          <w:szCs w:val="20"/>
        </w:rPr>
        <w:t>Bestem</w:t>
      </w:r>
      <w:proofErr w:type="spellEnd"/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prezentované názory zaznívající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="00831E8A">
        <w:rPr>
          <w:rFonts w:ascii="Verdana" w:eastAsia="MS Reference Sans Serif" w:hAnsi="Verdana" w:cs="MS Reference Sans Serif"/>
          <w:sz w:val="20"/>
          <w:szCs w:val="20"/>
        </w:rPr>
        <w:t>neoficiálně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ohledně možného vlivu Pokorného na výsledek </w:t>
      </w:r>
      <w:r w:rsidR="00392FE4">
        <w:rPr>
          <w:rFonts w:ascii="Verdana" w:eastAsia="MS Reference Sans Serif" w:hAnsi="Verdana" w:cs="MS Reference Sans Serif"/>
          <w:sz w:val="20"/>
          <w:szCs w:val="20"/>
        </w:rPr>
        <w:t>výběrového</w:t>
      </w:r>
      <w:r w:rsidR="00392FE4" w:rsidRPr="00FE46D3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řízení </w:t>
      </w:r>
      <w:r w:rsidR="001835FF">
        <w:rPr>
          <w:rFonts w:ascii="Verdana" w:eastAsia="MS Reference Sans Serif" w:hAnsi="Verdana" w:cs="MS Reference Sans Serif"/>
          <w:sz w:val="20"/>
          <w:szCs w:val="20"/>
        </w:rPr>
        <w:t xml:space="preserve">na výběr mýta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ve prospěch </w:t>
      </w:r>
      <w:r w:rsidR="001835FF">
        <w:rPr>
          <w:rFonts w:ascii="Verdana" w:eastAsia="MS Reference Sans Serif" w:hAnsi="Verdana" w:cs="MS Reference Sans Serif"/>
          <w:sz w:val="20"/>
          <w:szCs w:val="20"/>
        </w:rPr>
        <w:t xml:space="preserve">jeho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současného provozovatele společnosti </w:t>
      </w:r>
      <w:proofErr w:type="spellStart"/>
      <w:r w:rsidRPr="00FE46D3">
        <w:rPr>
          <w:rFonts w:ascii="Verdana" w:eastAsia="MS Reference Sans Serif" w:hAnsi="Verdana" w:cs="MS Reference Sans Serif"/>
          <w:sz w:val="20"/>
          <w:szCs w:val="20"/>
        </w:rPr>
        <w:t>Kapsch</w:t>
      </w:r>
      <w:proofErr w:type="spellEnd"/>
      <w:r w:rsidRPr="00FE46D3">
        <w:rPr>
          <w:rFonts w:ascii="Verdana" w:eastAsia="MS Reference Sans Serif" w:hAnsi="Verdana" w:cs="MS Reference Sans Serif"/>
          <w:sz w:val="20"/>
          <w:szCs w:val="20"/>
        </w:rPr>
        <w:t>. Ve svých podáních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k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soudu však Pokorný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i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jeho advokátní kancelář </w:t>
      </w:r>
      <w:r w:rsidR="001835FF" w:rsidRPr="00FE46D3">
        <w:rPr>
          <w:rFonts w:ascii="Verdana" w:eastAsia="MS Reference Sans Serif" w:hAnsi="Verdana" w:cs="MS Reference Sans Serif"/>
          <w:sz w:val="20"/>
          <w:szCs w:val="20"/>
        </w:rPr>
        <w:t>opom</w:t>
      </w:r>
      <w:r w:rsidR="001835FF">
        <w:rPr>
          <w:rFonts w:ascii="Verdana" w:eastAsia="MS Reference Sans Serif" w:hAnsi="Verdana" w:cs="MS Reference Sans Serif"/>
          <w:sz w:val="20"/>
          <w:szCs w:val="20"/>
        </w:rPr>
        <w:t>ně</w:t>
      </w:r>
      <w:r w:rsidR="001835FF" w:rsidRPr="00FE46D3">
        <w:rPr>
          <w:rFonts w:ascii="Verdana" w:eastAsia="MS Reference Sans Serif" w:hAnsi="Verdana" w:cs="MS Reference Sans Serif"/>
          <w:sz w:val="20"/>
          <w:szCs w:val="20"/>
        </w:rPr>
        <w:t xml:space="preserve">li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uvést, že scénář avizovaný </w:t>
      </w:r>
      <w:proofErr w:type="spellStart"/>
      <w:r w:rsidRPr="00FE46D3">
        <w:rPr>
          <w:rFonts w:ascii="Verdana" w:eastAsia="MS Reference Sans Serif" w:hAnsi="Verdana" w:cs="MS Reference Sans Serif"/>
          <w:sz w:val="20"/>
          <w:szCs w:val="20"/>
        </w:rPr>
        <w:t>Bestem</w:t>
      </w:r>
      <w:proofErr w:type="spellEnd"/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ve sporné </w:t>
      </w:r>
      <w:r w:rsidR="001835FF">
        <w:rPr>
          <w:rFonts w:ascii="Verdana" w:eastAsia="MS Reference Sans Serif" w:hAnsi="Verdana" w:cs="MS Reference Sans Serif"/>
          <w:sz w:val="20"/>
          <w:szCs w:val="20"/>
        </w:rPr>
        <w:t>úvaze</w:t>
      </w:r>
      <w:r w:rsidR="001835FF" w:rsidRPr="00FE46D3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se do slova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do písmene naplnil. Tendr na výběr mýtného pro další období byl ze strany ÚOHS zrušen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pracovník, který </w:t>
      </w:r>
      <w:r w:rsidR="001835FF">
        <w:rPr>
          <w:rFonts w:ascii="Verdana" w:eastAsia="MS Reference Sans Serif" w:hAnsi="Verdana" w:cs="MS Reference Sans Serif"/>
          <w:sz w:val="20"/>
          <w:szCs w:val="20"/>
        </w:rPr>
        <w:t>jej</w:t>
      </w:r>
      <w:r w:rsidR="001835FF" w:rsidRPr="00FE46D3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připravil, již na ÚOHS nepracuje.</w:t>
      </w:r>
    </w:p>
    <w:p w:rsidR="00FE46D3" w:rsidRPr="00FE46D3" w:rsidRDefault="00FE46D3" w:rsidP="00FE46D3">
      <w:pPr>
        <w:tabs>
          <w:tab w:val="left" w:pos="192"/>
        </w:tabs>
        <w:spacing w:after="0" w:line="216" w:lineRule="exact"/>
        <w:rPr>
          <w:rFonts w:ascii="Verdana" w:eastAsia="MS Reference Sans Serif" w:hAnsi="Verdana" w:cs="MS Reference Sans Serif"/>
          <w:sz w:val="16"/>
          <w:szCs w:val="16"/>
        </w:rPr>
      </w:pPr>
    </w:p>
    <w:p w:rsidR="00800CD2" w:rsidRDefault="00EC51A5" w:rsidP="00FE46D3">
      <w:pPr>
        <w:spacing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sz w:val="20"/>
          <w:szCs w:val="20"/>
        </w:rPr>
        <w:t>Pokorný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i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jeho advokátní kancelář se současně domáhali nařízení předběžných opatření, kterými by došlo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k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zákazu publikace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dalšího šíření </w:t>
      </w:r>
      <w:r w:rsidR="00831E8A">
        <w:rPr>
          <w:rFonts w:ascii="Verdana" w:eastAsia="MS Reference Sans Serif" w:hAnsi="Verdana" w:cs="MS Reference Sans Serif"/>
          <w:sz w:val="20"/>
          <w:szCs w:val="20"/>
        </w:rPr>
        <w:t>rozporovaného</w:t>
      </w:r>
      <w:r w:rsidR="00831E8A" w:rsidRPr="00FE46D3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="00831E8A">
        <w:rPr>
          <w:rFonts w:ascii="Verdana" w:eastAsia="MS Reference Sans Serif" w:hAnsi="Verdana" w:cs="MS Reference Sans Serif"/>
          <w:sz w:val="20"/>
          <w:szCs w:val="20"/>
        </w:rPr>
        <w:t xml:space="preserve">textu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až do vydání konečného rozhodnutí ve věci. Zatímco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jednom případě </w:t>
      </w:r>
      <w:r w:rsidR="007A6327">
        <w:rPr>
          <w:rFonts w:ascii="Verdana" w:eastAsia="MS Reference Sans Serif" w:hAnsi="Verdana" w:cs="MS Reference Sans Serif"/>
          <w:sz w:val="20"/>
          <w:szCs w:val="20"/>
        </w:rPr>
        <w:t xml:space="preserve">odvolací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soud takový návrh zcela kategoricky odmítl, ve druhém případě mu vyhověl</w:t>
      </w:r>
      <w:r w:rsidR="00D654CC">
        <w:rPr>
          <w:rFonts w:ascii="Verdana" w:eastAsia="MS Reference Sans Serif" w:hAnsi="Verdana" w:cs="MS Reference Sans Serif"/>
          <w:sz w:val="20"/>
          <w:szCs w:val="20"/>
        </w:rPr>
        <w:t xml:space="preserve">. </w:t>
      </w:r>
      <w:r w:rsidR="00392FE4">
        <w:rPr>
          <w:rFonts w:ascii="Verdana" w:eastAsia="MS Reference Sans Serif" w:hAnsi="Verdana" w:cs="MS Reference Sans Serif"/>
          <w:sz w:val="20"/>
          <w:szCs w:val="20"/>
        </w:rPr>
        <w:t>Stanovisko k důvodnosti</w:t>
      </w:r>
      <w:r w:rsidR="00392FE4" w:rsidRPr="00FE46D3">
        <w:rPr>
          <w:rFonts w:ascii="Verdana" w:eastAsia="MS Reference Sans Serif" w:hAnsi="Verdana" w:cs="MS Reference Sans Serif"/>
          <w:sz w:val="20"/>
          <w:szCs w:val="20"/>
        </w:rPr>
        <w:t xml:space="preserve"> samotné žaloby</w:t>
      </w:r>
      <w:r w:rsidR="00392FE4">
        <w:rPr>
          <w:rFonts w:ascii="Verdana" w:eastAsia="MS Reference Sans Serif" w:hAnsi="Verdana" w:cs="MS Reference Sans Serif"/>
          <w:sz w:val="20"/>
          <w:szCs w:val="20"/>
        </w:rPr>
        <w:t xml:space="preserve"> t</w:t>
      </w:r>
      <w:r w:rsidR="00D654CC">
        <w:rPr>
          <w:rFonts w:ascii="Verdana" w:eastAsia="MS Reference Sans Serif" w:hAnsi="Verdana" w:cs="MS Reference Sans Serif"/>
          <w:sz w:val="20"/>
          <w:szCs w:val="20"/>
        </w:rPr>
        <w:t xml:space="preserve">ím </w:t>
      </w:r>
      <w:r w:rsidR="00392FE4">
        <w:rPr>
          <w:rFonts w:ascii="Verdana" w:eastAsia="MS Reference Sans Serif" w:hAnsi="Verdana" w:cs="MS Reference Sans Serif"/>
          <w:sz w:val="20"/>
          <w:szCs w:val="20"/>
        </w:rPr>
        <w:t xml:space="preserve">však nezaujal. </w:t>
      </w:r>
    </w:p>
    <w:p w:rsidR="003E3126" w:rsidRPr="00FE46D3" w:rsidRDefault="003E3126" w:rsidP="00FE46D3">
      <w:pPr>
        <w:spacing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</w:p>
    <w:p w:rsidR="00800CD2" w:rsidRDefault="00EC51A5" w:rsidP="003E3126">
      <w:pPr>
        <w:spacing w:after="0" w:line="211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sz w:val="20"/>
          <w:szCs w:val="20"/>
        </w:rPr>
        <w:t>První jednání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="00831E8A">
        <w:rPr>
          <w:rFonts w:ascii="Verdana" w:eastAsia="MS Reference Sans Serif" w:hAnsi="Verdana" w:cs="MS Reference Sans Serif"/>
          <w:sz w:val="20"/>
          <w:szCs w:val="20"/>
        </w:rPr>
        <w:t>ve věci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je nařízeno na 1. srpna 2018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10:00 hod.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u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Městského soudu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Praze 2, Slezská 9.</w:t>
      </w:r>
      <w:r w:rsidR="003E3126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proofErr w:type="spellStart"/>
      <w:r w:rsidRPr="00FE46D3">
        <w:rPr>
          <w:rFonts w:ascii="Verdana" w:eastAsia="MS Reference Sans Serif" w:hAnsi="Verdana" w:cs="MS Reference Sans Serif"/>
          <w:sz w:val="20"/>
          <w:szCs w:val="20"/>
        </w:rPr>
        <w:t>Bestův</w:t>
      </w:r>
      <w:proofErr w:type="spellEnd"/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právní zástupce </w:t>
      </w:r>
      <w:r w:rsidR="001835FF">
        <w:rPr>
          <w:rFonts w:ascii="Verdana" w:eastAsia="MS Reference Sans Serif" w:hAnsi="Verdana" w:cs="MS Reference Sans Serif"/>
          <w:sz w:val="20"/>
          <w:szCs w:val="20"/>
        </w:rPr>
        <w:t>bude</w:t>
      </w:r>
      <w:r w:rsidR="006B3702">
        <w:rPr>
          <w:rFonts w:ascii="Verdana" w:eastAsia="MS Reference Sans Serif" w:hAnsi="Verdana" w:cs="MS Reference Sans Serif"/>
          <w:sz w:val="20"/>
          <w:szCs w:val="20"/>
        </w:rPr>
        <w:t xml:space="preserve"> jako</w:t>
      </w:r>
      <w:r w:rsidR="001835FF" w:rsidRPr="00FE46D3">
        <w:rPr>
          <w:rFonts w:ascii="Verdana" w:eastAsia="MS Reference Sans Serif" w:hAnsi="Verdana" w:cs="MS Reference Sans Serif"/>
          <w:sz w:val="20"/>
          <w:szCs w:val="20"/>
        </w:rPr>
        <w:t xml:space="preserve"> svědky navrh</w:t>
      </w:r>
      <w:r w:rsidR="006B3702">
        <w:rPr>
          <w:rFonts w:ascii="Verdana" w:eastAsia="MS Reference Sans Serif" w:hAnsi="Verdana" w:cs="MS Reference Sans Serif"/>
          <w:sz w:val="20"/>
          <w:szCs w:val="20"/>
        </w:rPr>
        <w:t>ovat</w:t>
      </w:r>
      <w:r w:rsidR="001835FF" w:rsidRPr="00FE46D3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mimo jiné také </w:t>
      </w:r>
      <w:r w:rsidR="006B3702">
        <w:rPr>
          <w:rFonts w:ascii="Verdana" w:eastAsia="MS Reference Sans Serif" w:hAnsi="Verdana" w:cs="MS Reference Sans Serif"/>
          <w:sz w:val="20"/>
          <w:szCs w:val="20"/>
        </w:rPr>
        <w:t xml:space="preserve">Karla </w:t>
      </w:r>
      <w:proofErr w:type="spellStart"/>
      <w:r w:rsidR="006B3702">
        <w:rPr>
          <w:rFonts w:ascii="Verdana" w:eastAsia="MS Reference Sans Serif" w:hAnsi="Verdana" w:cs="MS Reference Sans Serif"/>
          <w:sz w:val="20"/>
          <w:szCs w:val="20"/>
        </w:rPr>
        <w:t>Feixe</w:t>
      </w:r>
      <w:proofErr w:type="spellEnd"/>
      <w:r w:rsidR="006B3702">
        <w:rPr>
          <w:rFonts w:ascii="Verdana" w:eastAsia="MS Reference Sans Serif" w:hAnsi="Verdana" w:cs="MS Reference Sans Serif"/>
          <w:sz w:val="20"/>
          <w:szCs w:val="20"/>
        </w:rPr>
        <w:t xml:space="preserve">, jednatele </w:t>
      </w:r>
      <w:proofErr w:type="spellStart"/>
      <w:r w:rsidR="006B3702" w:rsidRPr="006B3702">
        <w:rPr>
          <w:rFonts w:ascii="Verdana" w:eastAsia="MS Reference Sans Serif" w:hAnsi="Verdana" w:cs="MS Reference Sans Serif"/>
          <w:sz w:val="20"/>
          <w:szCs w:val="20"/>
        </w:rPr>
        <w:t>Kapsch</w:t>
      </w:r>
      <w:proofErr w:type="spellEnd"/>
      <w:r w:rsidR="006B3702" w:rsidRPr="006B3702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proofErr w:type="spellStart"/>
      <w:r w:rsidR="006B3702" w:rsidRPr="006B3702">
        <w:rPr>
          <w:rFonts w:ascii="Verdana" w:eastAsia="MS Reference Sans Serif" w:hAnsi="Verdana" w:cs="MS Reference Sans Serif"/>
          <w:sz w:val="20"/>
          <w:szCs w:val="20"/>
        </w:rPr>
        <w:t>Telematic</w:t>
      </w:r>
      <w:proofErr w:type="spellEnd"/>
      <w:r w:rsidR="006B3702" w:rsidRPr="006B3702">
        <w:rPr>
          <w:rFonts w:ascii="Verdana" w:eastAsia="MS Reference Sans Serif" w:hAnsi="Verdana" w:cs="MS Reference Sans Serif"/>
          <w:sz w:val="20"/>
          <w:szCs w:val="20"/>
        </w:rPr>
        <w:t xml:space="preserve"> </w:t>
      </w:r>
      <w:proofErr w:type="spellStart"/>
      <w:r w:rsidR="006B3702" w:rsidRPr="006B3702">
        <w:rPr>
          <w:rFonts w:ascii="Verdana" w:eastAsia="MS Reference Sans Serif" w:hAnsi="Verdana" w:cs="MS Reference Sans Serif"/>
          <w:sz w:val="20"/>
          <w:szCs w:val="20"/>
        </w:rPr>
        <w:t>Services</w:t>
      </w:r>
      <w:proofErr w:type="spellEnd"/>
      <w:r w:rsidR="006B3702" w:rsidRPr="006B3702">
        <w:rPr>
          <w:rFonts w:ascii="Verdana" w:eastAsia="MS Reference Sans Serif" w:hAnsi="Verdana" w:cs="MS Reference Sans Serif"/>
          <w:sz w:val="20"/>
          <w:szCs w:val="20"/>
        </w:rPr>
        <w:t xml:space="preserve"> spol. s r.o.</w:t>
      </w:r>
      <w:r w:rsidR="006B3702">
        <w:rPr>
          <w:rFonts w:ascii="Verdana" w:eastAsia="MS Reference Sans Serif" w:hAnsi="Verdana" w:cs="MS Reference Sans Serif"/>
          <w:sz w:val="20"/>
          <w:szCs w:val="20"/>
        </w:rPr>
        <w:t xml:space="preserve">, </w:t>
      </w:r>
      <w:r w:rsidR="005C2754">
        <w:rPr>
          <w:rFonts w:ascii="Verdana" w:eastAsia="MS Reference Sans Serif" w:hAnsi="Verdana" w:cs="MS Reference Sans Serif"/>
          <w:sz w:val="20"/>
          <w:szCs w:val="20"/>
        </w:rPr>
        <w:t>expremiéra S</w:t>
      </w:r>
      <w:bookmarkStart w:id="0" w:name="_GoBack"/>
      <w:bookmarkEnd w:id="0"/>
      <w:r w:rsidR="005C2754">
        <w:rPr>
          <w:rFonts w:ascii="Verdana" w:eastAsia="MS Reference Sans Serif" w:hAnsi="Verdana" w:cs="MS Reference Sans Serif"/>
          <w:sz w:val="20"/>
          <w:szCs w:val="20"/>
        </w:rPr>
        <w:t xml:space="preserve">obotku,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expremiéra Paroubka, ministra </w:t>
      </w:r>
      <w:proofErr w:type="spellStart"/>
      <w:r w:rsidR="003E3126">
        <w:rPr>
          <w:rFonts w:ascii="Verdana" w:eastAsia="MS Reference Sans Serif" w:hAnsi="Verdana" w:cs="MS Reference Sans Serif"/>
          <w:sz w:val="20"/>
          <w:szCs w:val="20"/>
        </w:rPr>
        <w:t>Ť</w:t>
      </w:r>
      <w:r w:rsidR="003E3126" w:rsidRPr="00FE46D3">
        <w:rPr>
          <w:rFonts w:ascii="Verdana" w:eastAsia="MS Reference Sans Serif" w:hAnsi="Verdana" w:cs="MS Reference Sans Serif"/>
          <w:sz w:val="20"/>
          <w:szCs w:val="20"/>
        </w:rPr>
        <w:t>oka</w:t>
      </w:r>
      <w:proofErr w:type="spellEnd"/>
      <w:r w:rsidRPr="00FE46D3">
        <w:rPr>
          <w:rFonts w:ascii="Verdana" w:eastAsia="MS Reference Sans Serif" w:hAnsi="Verdana" w:cs="MS Reference Sans Serif"/>
          <w:sz w:val="20"/>
          <w:szCs w:val="20"/>
        </w:rPr>
        <w:t>, exministra Mládka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i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předsedu ÚOHS Rafaje.</w:t>
      </w:r>
    </w:p>
    <w:p w:rsidR="003E3126" w:rsidRPr="00FE46D3" w:rsidRDefault="003E3126" w:rsidP="006E75FA">
      <w:pPr>
        <w:spacing w:after="0" w:line="211" w:lineRule="exact"/>
        <w:rPr>
          <w:rFonts w:ascii="Verdana" w:eastAsia="MS Reference Sans Serif" w:hAnsi="Verdana" w:cs="MS Reference Sans Serif"/>
          <w:sz w:val="20"/>
          <w:szCs w:val="20"/>
        </w:rPr>
      </w:pPr>
    </w:p>
    <w:p w:rsidR="00800CD2" w:rsidRDefault="00EC51A5" w:rsidP="00FE46D3">
      <w:pPr>
        <w:spacing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sz w:val="20"/>
          <w:szCs w:val="20"/>
        </w:rPr>
        <w:t>„Z právního úhlu pohledu se zjevně jedná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o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bezprecedentní útok na svobodu slova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s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ne dosti opodstatněným poukazem na ochranu osobnosti žalujících," uvedl Ivan Houfek, </w:t>
      </w:r>
      <w:proofErr w:type="spellStart"/>
      <w:r w:rsidRPr="00FE46D3">
        <w:rPr>
          <w:rFonts w:ascii="Verdana" w:eastAsia="MS Reference Sans Serif" w:hAnsi="Verdana" w:cs="MS Reference Sans Serif"/>
          <w:sz w:val="20"/>
          <w:szCs w:val="20"/>
        </w:rPr>
        <w:t>Bestův</w:t>
      </w:r>
      <w:proofErr w:type="spellEnd"/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advokát. „Pořád se hovoří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o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absolutní přetíženosti českých soudů,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přitom se známý advokát</w:t>
      </w:r>
      <w:r w:rsidR="00FE46D3">
        <w:rPr>
          <w:rFonts w:ascii="Verdana" w:eastAsia="MS Reference Sans Serif" w:hAnsi="Verdana" w:cs="MS Reference Sans Serif"/>
          <w:sz w:val="20"/>
          <w:szCs w:val="20"/>
        </w:rPr>
        <w:t>,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dokonce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i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jeho advokátní kancelář</w:t>
      </w:r>
      <w:r w:rsidR="00FE46D3">
        <w:rPr>
          <w:rFonts w:ascii="Verdana" w:eastAsia="MS Reference Sans Serif" w:hAnsi="Verdana" w:cs="MS Reference Sans Serif"/>
          <w:sz w:val="20"/>
          <w:szCs w:val="20"/>
        </w:rPr>
        <w:t>,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 pouští do žabomyšího sporu kvůli nikterak dehonestujícímu vyjádření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českém internetovém prostoru. Pikantní na obou žalobách je také skutečnost, že sám Pokorný napadený text šíří na vlastním facebookovém profilu," dodal.</w:t>
      </w:r>
    </w:p>
    <w:p w:rsidR="00FE46D3" w:rsidRPr="00FE46D3" w:rsidRDefault="00FE46D3" w:rsidP="00FE46D3">
      <w:pPr>
        <w:tabs>
          <w:tab w:val="left" w:pos="192"/>
        </w:tabs>
        <w:spacing w:after="0" w:line="216" w:lineRule="exact"/>
        <w:rPr>
          <w:rFonts w:ascii="Verdana" w:eastAsia="MS Reference Sans Serif" w:hAnsi="Verdana" w:cs="MS Reference Sans Serif"/>
          <w:sz w:val="16"/>
          <w:szCs w:val="16"/>
        </w:rPr>
      </w:pPr>
    </w:p>
    <w:p w:rsidR="00800CD2" w:rsidRDefault="00EC51A5" w:rsidP="00FE46D3">
      <w:pPr>
        <w:tabs>
          <w:tab w:val="left" w:pos="192"/>
        </w:tabs>
        <w:spacing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sz w:val="20"/>
          <w:szCs w:val="20"/>
        </w:rPr>
        <w:t>V</w:t>
      </w:r>
      <w:r w:rsidRPr="00FE46D3">
        <w:rPr>
          <w:rFonts w:ascii="Verdana" w:eastAsia="Times New Roman" w:hAnsi="Verdana" w:cs="Times New Roman"/>
          <w:sz w:val="20"/>
          <w:szCs w:val="20"/>
        </w:rPr>
        <w:tab/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rozsudku Městského soudu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Praze, jako odvolacího soudu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řízení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o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návrhu Pokorného na nařízení předběžného opatření, ze dne 17. ledna 2018 se mimo jiné praví, že „</w:t>
      </w:r>
      <w:r w:rsidR="00947D8C">
        <w:rPr>
          <w:rFonts w:ascii="Verdana" w:eastAsia="MS Reference Sans Serif" w:hAnsi="Verdana" w:cs="MS Reference Sans Serif"/>
          <w:sz w:val="20"/>
          <w:szCs w:val="20"/>
        </w:rPr>
        <w:t>Ú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stavní soud...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nedávném rozhodnutí týkajícím se ochrany osobnosti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svobody slova zdůraznil zejména, že preventivní zásah do svobody projevu spočívající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 xml:space="preserve">zákazu se určitým způsobem vyjadřovat, </w:t>
      </w:r>
      <w:r w:rsidRPr="00FE46D3">
        <w:rPr>
          <w:rFonts w:ascii="Verdana" w:eastAsia="MS Reference Sans Serif" w:hAnsi="Verdana" w:cs="MS Reference Sans Serif"/>
          <w:sz w:val="20"/>
          <w:szCs w:val="20"/>
          <w:lang w:val="sk-SK" w:eastAsia="sk-SK"/>
        </w:rPr>
        <w:t xml:space="preserve">resp. 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šířit určité výroky, je ve svobodné demokratické společnosti krajním prostředkem ochrany osobnostních práv."</w:t>
      </w:r>
    </w:p>
    <w:p w:rsidR="00FE46D3" w:rsidRPr="00FE46D3" w:rsidRDefault="00FE46D3" w:rsidP="00FE46D3">
      <w:pPr>
        <w:tabs>
          <w:tab w:val="left" w:pos="192"/>
        </w:tabs>
        <w:spacing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</w:p>
    <w:p w:rsidR="00800CD2" w:rsidRPr="00FE46D3" w:rsidRDefault="00EC51A5" w:rsidP="00FE46D3">
      <w:pPr>
        <w:spacing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sz w:val="20"/>
          <w:szCs w:val="20"/>
        </w:rPr>
        <w:t>Podle Houfka se Best jako autor svým tvrzením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v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napadeném článku nedopustil ničeho, co by Pokorný jako veřejně činná</w:t>
      </w:r>
      <w:r w:rsidR="0025329A">
        <w:rPr>
          <w:rFonts w:ascii="Verdana" w:eastAsia="MS Reference Sans Serif" w:hAnsi="Verdana" w:cs="MS Reference Sans Serif"/>
          <w:sz w:val="20"/>
          <w:szCs w:val="20"/>
        </w:rPr>
        <w:t xml:space="preserve"> a </w:t>
      </w:r>
      <w:r w:rsidRPr="00FE46D3">
        <w:rPr>
          <w:rFonts w:ascii="Verdana" w:eastAsia="MS Reference Sans Serif" w:hAnsi="Verdana" w:cs="MS Reference Sans Serif"/>
          <w:sz w:val="20"/>
          <w:szCs w:val="20"/>
        </w:rPr>
        <w:t>známá osoba nemohl snášet, aniž by reagoval neopodstatněnou žalobou.</w:t>
      </w:r>
    </w:p>
    <w:p w:rsidR="00800CD2" w:rsidRPr="00FE46D3" w:rsidRDefault="00EC51A5" w:rsidP="00FE46D3">
      <w:pPr>
        <w:spacing w:before="235"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b/>
          <w:bCs/>
          <w:sz w:val="20"/>
          <w:szCs w:val="20"/>
        </w:rPr>
        <w:t>Kontakt:</w:t>
      </w:r>
    </w:p>
    <w:p w:rsidR="00800CD2" w:rsidRPr="00FE46D3" w:rsidRDefault="00EC51A5" w:rsidP="00FE46D3">
      <w:pPr>
        <w:spacing w:before="5"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sz w:val="20"/>
          <w:szCs w:val="20"/>
        </w:rPr>
        <w:t>Donath Business &amp; Media</w:t>
      </w:r>
    </w:p>
    <w:p w:rsidR="00800CD2" w:rsidRPr="00FE46D3" w:rsidRDefault="00EC51A5" w:rsidP="00FE46D3">
      <w:pPr>
        <w:spacing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sz w:val="20"/>
          <w:szCs w:val="20"/>
        </w:rPr>
        <w:t>Michal Donath</w:t>
      </w:r>
    </w:p>
    <w:p w:rsidR="00800CD2" w:rsidRPr="00FE46D3" w:rsidRDefault="00EC51A5" w:rsidP="00FE46D3">
      <w:pPr>
        <w:spacing w:before="5" w:after="0" w:line="216" w:lineRule="exact"/>
        <w:rPr>
          <w:rFonts w:ascii="Verdana" w:eastAsia="MS Reference Sans Serif" w:hAnsi="Verdana" w:cs="MS Reference Sans Serif"/>
          <w:sz w:val="20"/>
          <w:szCs w:val="20"/>
        </w:rPr>
      </w:pPr>
      <w:r w:rsidRPr="00FE46D3">
        <w:rPr>
          <w:rFonts w:ascii="Verdana" w:eastAsia="MS Reference Sans Serif" w:hAnsi="Verdana" w:cs="MS Reference Sans Serif"/>
          <w:sz w:val="20"/>
          <w:szCs w:val="20"/>
        </w:rPr>
        <w:t>GSM: +420 602 222 128</w:t>
      </w:r>
    </w:p>
    <w:p w:rsidR="00800CD2" w:rsidRPr="0094443E" w:rsidRDefault="00EC51A5" w:rsidP="00FE46D3">
      <w:pPr>
        <w:pStyle w:val="Style11"/>
        <w:spacing w:line="216" w:lineRule="exact"/>
        <w:jc w:val="left"/>
        <w:rPr>
          <w:rFonts w:ascii="Verdana" w:hAnsi="Verdana"/>
        </w:rPr>
      </w:pPr>
      <w:r w:rsidRPr="0094443E">
        <w:rPr>
          <w:rFonts w:ascii="Verdana" w:hAnsi="Verdana"/>
        </w:rPr>
        <w:t>michal.donath</w:t>
      </w:r>
      <w:r w:rsidR="0094443E" w:rsidRPr="0094443E">
        <w:rPr>
          <w:rFonts w:ascii="Verdana" w:hAnsi="Verdana"/>
        </w:rPr>
        <w:t>@</w:t>
      </w:r>
      <w:r w:rsidRPr="0094443E">
        <w:rPr>
          <w:rFonts w:ascii="Verdana" w:hAnsi="Verdana"/>
        </w:rPr>
        <w:t>dbm.cz</w:t>
      </w:r>
    </w:p>
    <w:sectPr w:rsidR="00800CD2" w:rsidRPr="0094443E" w:rsidSect="006E75FA">
      <w:pgSz w:w="11938" w:h="16858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wMzMws7A0MTI1NjJT0lEKTi0uzszPAykwqwUAKiYo2SwAAAA="/>
  </w:docVars>
  <w:rsids>
    <w:rsidRoot w:val="00952CE7"/>
    <w:rsid w:val="00156BFB"/>
    <w:rsid w:val="001835FF"/>
    <w:rsid w:val="0025329A"/>
    <w:rsid w:val="002D1683"/>
    <w:rsid w:val="00392FE4"/>
    <w:rsid w:val="003E3126"/>
    <w:rsid w:val="005C2754"/>
    <w:rsid w:val="006B3702"/>
    <w:rsid w:val="006E75FA"/>
    <w:rsid w:val="007A6327"/>
    <w:rsid w:val="007F4A6E"/>
    <w:rsid w:val="00831E8A"/>
    <w:rsid w:val="0094443E"/>
    <w:rsid w:val="00947D8C"/>
    <w:rsid w:val="00952CE7"/>
    <w:rsid w:val="00BB6449"/>
    <w:rsid w:val="00D654CC"/>
    <w:rsid w:val="00E3206F"/>
    <w:rsid w:val="00EC51A5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82C9"/>
  <w15:docId w15:val="{F737BC4A-6D5B-4989-BE71-39E8DA37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pPr>
      <w:spacing w:after="0" w:line="240" w:lineRule="auto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Style11">
    <w:name w:val="Style11"/>
    <w:basedOn w:val="Normal"/>
    <w:pPr>
      <w:spacing w:after="0" w:line="217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Style12">
    <w:name w:val="Style12"/>
    <w:basedOn w:val="Normal"/>
    <w:pPr>
      <w:spacing w:after="0" w:line="219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Style19">
    <w:name w:val="Style19"/>
    <w:basedOn w:val="Normal"/>
    <w:pPr>
      <w:spacing w:after="0" w:line="240" w:lineRule="auto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CharStyle6">
    <w:name w:val="CharStyle6"/>
    <w:basedOn w:val="DefaultParagraphFon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9">
    <w:name w:val="CharStyle9"/>
    <w:basedOn w:val="DefaultParagraphFon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z w:val="16"/>
      <w:szCs w:val="16"/>
    </w:rPr>
  </w:style>
  <w:style w:type="character" w:customStyle="1" w:styleId="CharStyle10">
    <w:name w:val="CharStyle10"/>
    <w:basedOn w:val="DefaultParagraphFon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z w:val="16"/>
      <w:szCs w:val="16"/>
    </w:rPr>
  </w:style>
  <w:style w:type="character" w:customStyle="1" w:styleId="CharStyle11">
    <w:name w:val="CharStyle11"/>
    <w:basedOn w:val="DefaultParagraphFon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SFinalWo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finalword.com" TargetMode="External"/><Relationship Id="rId5" Type="http://schemas.openxmlformats.org/officeDocument/2006/relationships/hyperlink" Target="http://www.fsfinalword.cz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donm</dc:creator>
  <cp:lastModifiedBy>Michal Donath</cp:lastModifiedBy>
  <cp:revision>3</cp:revision>
  <cp:lastPrinted>2018-07-27T09:24:00Z</cp:lastPrinted>
  <dcterms:created xsi:type="dcterms:W3CDTF">2018-07-30T07:15:00Z</dcterms:created>
  <dcterms:modified xsi:type="dcterms:W3CDTF">2018-07-30T07:18:00Z</dcterms:modified>
</cp:coreProperties>
</file>