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F5" w:rsidRDefault="008B42F5" w:rsidP="009F46F7">
      <w:pPr>
        <w:spacing w:before="100" w:beforeAutospacing="1" w:after="100" w:afterAutospacing="1"/>
        <w:rPr>
          <w:rFonts w:ascii="Calibri" w:hAnsi="Calibri" w:cs="Calibri"/>
          <w:b/>
          <w:bCs/>
          <w:sz w:val="48"/>
          <w:szCs w:val="48"/>
          <w:lang w:val="cs-CZ" w:eastAsia="de-DE"/>
        </w:rPr>
      </w:pPr>
      <w:bookmarkStart w:id="0" w:name="OLE_LINK2"/>
      <w:bookmarkStart w:id="1" w:name="OLE_LINK1"/>
      <w:r>
        <w:rPr>
          <w:rFonts w:ascii="Calibri" w:hAnsi="Calibri" w:cs="Calibri"/>
          <w:b/>
          <w:bCs/>
          <w:sz w:val="48"/>
          <w:szCs w:val="48"/>
          <w:lang w:val="cs-CZ" w:eastAsia="de-DE"/>
        </w:rPr>
        <w:t>Venku jako doma</w:t>
      </w:r>
    </w:p>
    <w:p w:rsidR="008B42F5" w:rsidRPr="002E56B6" w:rsidRDefault="008B42F5" w:rsidP="009F46F7">
      <w:pPr>
        <w:spacing w:before="100" w:beforeAutospacing="1" w:after="100" w:afterAutospacing="1"/>
        <w:rPr>
          <w:rFonts w:ascii="Calibri" w:hAnsi="Calibri" w:cs="Calibri"/>
          <w:b/>
          <w:bCs/>
          <w:sz w:val="48"/>
          <w:szCs w:val="48"/>
          <w:lang w:val="cs-CZ" w:eastAsia="de-DE"/>
        </w:rPr>
      </w:pPr>
      <w:r>
        <w:rPr>
          <w:rFonts w:ascii="Calibri" w:hAnsi="Calibri" w:cs="Calibri"/>
          <w:b/>
          <w:bCs/>
          <w:sz w:val="48"/>
          <w:szCs w:val="48"/>
          <w:lang w:val="cs-CZ" w:eastAsia="de-DE"/>
        </w:rPr>
        <w:t>Tipy na letní obývák snů s využitím muškátů</w:t>
      </w:r>
    </w:p>
    <w:p w:rsidR="008B42F5" w:rsidRPr="002E56B6" w:rsidRDefault="008B42F5" w:rsidP="009F46F7">
      <w:pPr>
        <w:spacing w:after="80" w:line="276" w:lineRule="auto"/>
        <w:rPr>
          <w:rFonts w:ascii="Garamond" w:hAnsi="Garamond"/>
          <w:b/>
          <w:bCs/>
          <w:lang w:val="cs-CZ" w:eastAsia="de-DE"/>
        </w:rPr>
      </w:pPr>
      <w:r w:rsidRPr="002E56B6">
        <w:rPr>
          <w:rFonts w:ascii="Garamond" w:hAnsi="Garamond"/>
          <w:b/>
          <w:bCs/>
          <w:lang w:val="cs-CZ" w:eastAsia="de-DE"/>
        </w:rPr>
        <w:t xml:space="preserve">S prodlužujícím se a teplejším létem se </w:t>
      </w:r>
      <w:r>
        <w:rPr>
          <w:rFonts w:ascii="Garamond" w:hAnsi="Garamond"/>
          <w:b/>
          <w:bCs/>
          <w:lang w:val="cs-CZ" w:eastAsia="de-DE"/>
        </w:rPr>
        <w:t xml:space="preserve">v našich zeměpisných šířkách stále častěji zabydlujeme venku. Pandemická opatření trend venkovního bydlení ještě posílila. </w:t>
      </w:r>
      <w:r w:rsidRPr="002E56B6">
        <w:rPr>
          <w:rFonts w:ascii="Garamond" w:hAnsi="Garamond"/>
          <w:b/>
          <w:bCs/>
          <w:lang w:val="cs-CZ" w:eastAsia="de-DE"/>
        </w:rPr>
        <w:t xml:space="preserve">Balkony, terasy a zahrady se stávají </w:t>
      </w:r>
      <w:r>
        <w:rPr>
          <w:rFonts w:ascii="Garamond" w:hAnsi="Garamond"/>
          <w:b/>
          <w:bCs/>
          <w:lang w:val="cs-CZ" w:eastAsia="de-DE"/>
        </w:rPr>
        <w:t>letními „obýváky“</w:t>
      </w:r>
      <w:r w:rsidRPr="002E56B6">
        <w:rPr>
          <w:rFonts w:ascii="Garamond" w:hAnsi="Garamond"/>
          <w:b/>
          <w:bCs/>
          <w:lang w:val="cs-CZ" w:eastAsia="de-DE"/>
        </w:rPr>
        <w:t xml:space="preserve">, které </w:t>
      </w:r>
      <w:r>
        <w:rPr>
          <w:rFonts w:ascii="Garamond" w:hAnsi="Garamond"/>
          <w:b/>
          <w:bCs/>
          <w:lang w:val="cs-CZ" w:eastAsia="de-DE"/>
        </w:rPr>
        <w:t xml:space="preserve">zařizujeme se stejnou péčí a láskou jako </w:t>
      </w:r>
      <w:r w:rsidRPr="002E56B6">
        <w:rPr>
          <w:rFonts w:ascii="Garamond" w:hAnsi="Garamond"/>
          <w:b/>
          <w:bCs/>
          <w:lang w:val="cs-CZ" w:eastAsia="de-DE"/>
        </w:rPr>
        <w:t>interiér</w:t>
      </w:r>
      <w:r>
        <w:rPr>
          <w:rFonts w:ascii="Garamond" w:hAnsi="Garamond"/>
          <w:b/>
          <w:bCs/>
          <w:lang w:val="cs-CZ" w:eastAsia="de-DE"/>
        </w:rPr>
        <w:t xml:space="preserve"> našich domovů</w:t>
      </w:r>
      <w:r w:rsidRPr="002E56B6">
        <w:rPr>
          <w:rFonts w:ascii="Garamond" w:hAnsi="Garamond"/>
          <w:b/>
          <w:bCs/>
          <w:lang w:val="cs-CZ" w:eastAsia="de-DE"/>
        </w:rPr>
        <w:t xml:space="preserve">. Pryč jsou doby, kdy veškerý venkovní nábytek tvořily </w:t>
      </w:r>
      <w:r>
        <w:rPr>
          <w:rFonts w:ascii="Garamond" w:hAnsi="Garamond"/>
          <w:b/>
          <w:bCs/>
          <w:lang w:val="cs-CZ" w:eastAsia="de-DE"/>
        </w:rPr>
        <w:t xml:space="preserve">strohé </w:t>
      </w:r>
      <w:r w:rsidRPr="002E56B6">
        <w:rPr>
          <w:rFonts w:ascii="Garamond" w:hAnsi="Garamond"/>
          <w:b/>
          <w:bCs/>
          <w:lang w:val="cs-CZ" w:eastAsia="de-DE"/>
        </w:rPr>
        <w:t>plastové židle. Moderním venkovním</w:t>
      </w:r>
      <w:r>
        <w:rPr>
          <w:rFonts w:ascii="Garamond" w:hAnsi="Garamond"/>
          <w:b/>
          <w:bCs/>
          <w:lang w:val="cs-CZ" w:eastAsia="de-DE"/>
        </w:rPr>
        <w:t xml:space="preserve"> prostorům </w:t>
      </w:r>
      <w:r w:rsidRPr="002E56B6">
        <w:rPr>
          <w:rFonts w:ascii="Garamond" w:hAnsi="Garamond"/>
          <w:b/>
          <w:bCs/>
          <w:lang w:val="cs-CZ" w:eastAsia="de-DE"/>
        </w:rPr>
        <w:t xml:space="preserve">dominuje stylový nábytek a vkusné doplňky, které vybízejí k odpočinku. K dokonalé atmosféře přispívají velkou měrou také rostliny a květiny. </w:t>
      </w:r>
      <w:r>
        <w:rPr>
          <w:rFonts w:ascii="Garamond" w:hAnsi="Garamond"/>
          <w:b/>
          <w:bCs/>
          <w:lang w:val="cs-CZ" w:eastAsia="de-DE"/>
        </w:rPr>
        <w:t>P</w:t>
      </w:r>
      <w:r w:rsidRPr="002E56B6">
        <w:rPr>
          <w:rFonts w:ascii="Garamond" w:hAnsi="Garamond"/>
          <w:b/>
          <w:bCs/>
          <w:lang w:val="cs-CZ" w:eastAsia="de-DE"/>
        </w:rPr>
        <w:t>rvní volbou</w:t>
      </w:r>
      <w:r>
        <w:rPr>
          <w:rFonts w:ascii="Garamond" w:hAnsi="Garamond"/>
          <w:b/>
          <w:bCs/>
          <w:lang w:val="cs-CZ" w:eastAsia="de-DE"/>
        </w:rPr>
        <w:t xml:space="preserve"> pro slunná až polostinná místa jsou muškáty.</w:t>
      </w:r>
      <w:r w:rsidRPr="002E56B6">
        <w:rPr>
          <w:rFonts w:ascii="Garamond" w:hAnsi="Garamond"/>
          <w:b/>
          <w:bCs/>
          <w:lang w:val="cs-CZ" w:eastAsia="de-DE"/>
        </w:rPr>
        <w:t xml:space="preserve"> </w:t>
      </w:r>
      <w:r>
        <w:rPr>
          <w:rFonts w:ascii="Garamond" w:hAnsi="Garamond"/>
          <w:b/>
          <w:bCs/>
          <w:lang w:val="cs-CZ" w:eastAsia="de-DE"/>
        </w:rPr>
        <w:t>Navozují uvolněnou</w:t>
      </w:r>
      <w:r w:rsidRPr="002E56B6">
        <w:rPr>
          <w:rFonts w:ascii="Garamond" w:hAnsi="Garamond"/>
          <w:b/>
          <w:bCs/>
          <w:lang w:val="cs-CZ" w:eastAsia="de-DE"/>
        </w:rPr>
        <w:t xml:space="preserve"> letní atmosféru</w:t>
      </w:r>
      <w:r>
        <w:rPr>
          <w:rFonts w:ascii="Garamond" w:hAnsi="Garamond"/>
          <w:b/>
          <w:bCs/>
          <w:lang w:val="cs-CZ" w:eastAsia="de-DE"/>
        </w:rPr>
        <w:t xml:space="preserve">, </w:t>
      </w:r>
      <w:r w:rsidRPr="002E56B6">
        <w:rPr>
          <w:rFonts w:ascii="Garamond" w:hAnsi="Garamond"/>
          <w:b/>
          <w:bCs/>
          <w:lang w:val="cs-CZ" w:eastAsia="de-DE"/>
        </w:rPr>
        <w:t>od jara do podzimu</w:t>
      </w:r>
      <w:r>
        <w:rPr>
          <w:rFonts w:ascii="Garamond" w:hAnsi="Garamond"/>
          <w:b/>
          <w:bCs/>
          <w:lang w:val="cs-CZ" w:eastAsia="de-DE"/>
        </w:rPr>
        <w:t xml:space="preserve"> bohatě kvetou a přitom </w:t>
      </w:r>
      <w:r w:rsidRPr="002E56B6">
        <w:rPr>
          <w:rFonts w:ascii="Garamond" w:hAnsi="Garamond"/>
          <w:b/>
          <w:bCs/>
          <w:lang w:val="cs-CZ" w:eastAsia="de-DE"/>
        </w:rPr>
        <w:t xml:space="preserve">nevyžadují velkou </w:t>
      </w:r>
      <w:r>
        <w:rPr>
          <w:rFonts w:ascii="Garamond" w:hAnsi="Garamond"/>
          <w:b/>
          <w:bCs/>
          <w:lang w:val="cs-CZ" w:eastAsia="de-DE"/>
        </w:rPr>
        <w:t>péči</w:t>
      </w:r>
      <w:r w:rsidRPr="002E56B6">
        <w:rPr>
          <w:rFonts w:ascii="Garamond" w:hAnsi="Garamond"/>
          <w:b/>
          <w:bCs/>
          <w:lang w:val="cs-CZ" w:eastAsia="de-DE"/>
        </w:rPr>
        <w:t xml:space="preserve">. Odborníci </w:t>
      </w:r>
      <w:r>
        <w:rPr>
          <w:rFonts w:ascii="Garamond" w:hAnsi="Garamond"/>
          <w:b/>
          <w:bCs/>
          <w:lang w:val="cs-CZ" w:eastAsia="de-DE"/>
        </w:rPr>
        <w:t>z iniciativy</w:t>
      </w:r>
      <w:r w:rsidRPr="002E56B6">
        <w:rPr>
          <w:rFonts w:ascii="Garamond" w:hAnsi="Garamond"/>
          <w:b/>
          <w:bCs/>
          <w:lang w:val="cs-CZ" w:eastAsia="de-DE"/>
        </w:rPr>
        <w:t xml:space="preserve"> Pelargonium for Europe vám ukážou, jak </w:t>
      </w:r>
      <w:r>
        <w:rPr>
          <w:rFonts w:ascii="Garamond" w:hAnsi="Garamond"/>
          <w:b/>
          <w:bCs/>
          <w:lang w:val="cs-CZ" w:eastAsia="de-DE"/>
        </w:rPr>
        <w:t xml:space="preserve">s využitím muškátů </w:t>
      </w:r>
      <w:r w:rsidRPr="002E56B6">
        <w:rPr>
          <w:rFonts w:ascii="Garamond" w:hAnsi="Garamond"/>
          <w:b/>
          <w:bCs/>
          <w:lang w:val="cs-CZ" w:eastAsia="de-DE"/>
        </w:rPr>
        <w:t xml:space="preserve">vytvořit </w:t>
      </w:r>
      <w:r>
        <w:rPr>
          <w:rFonts w:ascii="Garamond" w:hAnsi="Garamond"/>
          <w:b/>
          <w:bCs/>
          <w:lang w:val="cs-CZ" w:eastAsia="de-DE"/>
        </w:rPr>
        <w:t xml:space="preserve">rozkvetlé </w:t>
      </w:r>
      <w:r w:rsidRPr="002E56B6">
        <w:rPr>
          <w:rFonts w:ascii="Garamond" w:hAnsi="Garamond"/>
          <w:b/>
          <w:bCs/>
          <w:lang w:val="cs-CZ" w:eastAsia="de-DE"/>
        </w:rPr>
        <w:t>venkovní</w:t>
      </w:r>
      <w:r>
        <w:rPr>
          <w:rFonts w:ascii="Garamond" w:hAnsi="Garamond"/>
          <w:b/>
          <w:bCs/>
          <w:lang w:val="cs-CZ" w:eastAsia="de-DE"/>
        </w:rPr>
        <w:t xml:space="preserve"> bydlení.</w:t>
      </w:r>
      <w:r w:rsidRPr="002E56B6">
        <w:rPr>
          <w:rFonts w:ascii="Garamond" w:hAnsi="Garamond"/>
          <w:b/>
          <w:bCs/>
          <w:lang w:val="cs-CZ" w:eastAsia="de-DE"/>
        </w:rPr>
        <w:t xml:space="preserve"> </w:t>
      </w:r>
    </w:p>
    <w:p w:rsidR="008B42F5" w:rsidRPr="002E56B6" w:rsidRDefault="008B42F5" w:rsidP="009F46F7">
      <w:pPr>
        <w:spacing w:before="120" w:line="276" w:lineRule="auto"/>
        <w:rPr>
          <w:rFonts w:ascii="Garamond" w:hAnsi="Garamond"/>
          <w:b/>
          <w:bCs/>
          <w:sz w:val="32"/>
          <w:szCs w:val="32"/>
          <w:lang w:val="cs-CZ" w:eastAsia="de-DE"/>
        </w:rPr>
      </w:pPr>
      <w:r>
        <w:rPr>
          <w:rFonts w:ascii="Garamond" w:hAnsi="Garamond"/>
          <w:b/>
          <w:bCs/>
          <w:sz w:val="32"/>
          <w:szCs w:val="32"/>
          <w:lang w:val="cs-CZ" w:eastAsia="de-DE"/>
        </w:rPr>
        <w:t>Pohodlí v teplých barvách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 xml:space="preserve">: útulné venkovní 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>zákoutí</w:t>
      </w:r>
    </w:p>
    <w:p w:rsidR="008B42F5" w:rsidRPr="002E56B6" w:rsidRDefault="008B42F5" w:rsidP="009F46F7">
      <w:pPr>
        <w:spacing w:before="120" w:after="120"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1029" type="#_x0000_t75" style="position:absolute;margin-left:.25pt;margin-top:5.45pt;width:131.6pt;height:183.7pt;z-index:251652096;visibility:visible;mso-position-horizontal-relative:margin">
            <v:imagedata r:id="rId7" o:title=""/>
            <w10:wrap type="square" anchorx="margin"/>
          </v:shape>
        </w:pict>
      </w:r>
      <w:r>
        <w:rPr>
          <w:noProof/>
          <w:lang w:val="cs-CZ" w:eastAsia="cs-CZ"/>
        </w:rPr>
        <w:pict>
          <v:shape id="Grafik 9" o:spid="_x0000_s1030" type="#_x0000_t75" style="position:absolute;margin-left:365.6pt;margin-top:1.45pt;width:116pt;height:163.4pt;z-index:251658240;visibility:visible;mso-position-horizontal-relative:margin">
            <v:imagedata r:id="rId8" o:title=""/>
            <w10:wrap type="square" anchorx="margin"/>
          </v:shape>
        </w:pict>
      </w:r>
      <w:r w:rsidRPr="002E56B6">
        <w:rPr>
          <w:rFonts w:ascii="Garamond" w:hAnsi="Garamond"/>
          <w:bCs/>
          <w:lang w:val="cs-CZ" w:eastAsia="de-DE"/>
        </w:rPr>
        <w:t xml:space="preserve">Čím více času trávíte venku, tím důležitější je </w:t>
      </w:r>
      <w:r>
        <w:rPr>
          <w:rFonts w:ascii="Garamond" w:hAnsi="Garamond"/>
          <w:bCs/>
          <w:lang w:val="cs-CZ" w:eastAsia="de-DE"/>
        </w:rPr>
        <w:t xml:space="preserve">i </w:t>
      </w:r>
      <w:r w:rsidRPr="002E56B6">
        <w:rPr>
          <w:rFonts w:ascii="Garamond" w:hAnsi="Garamond"/>
          <w:bCs/>
          <w:lang w:val="cs-CZ" w:eastAsia="de-DE"/>
        </w:rPr>
        <w:t xml:space="preserve">design vašich venkovních prostor. </w:t>
      </w:r>
      <w:r>
        <w:rPr>
          <w:rFonts w:ascii="Garamond" w:hAnsi="Garamond"/>
          <w:bCs/>
          <w:lang w:val="cs-CZ" w:eastAsia="de-DE"/>
        </w:rPr>
        <w:t xml:space="preserve">Tomuto </w:t>
      </w:r>
      <w:r w:rsidRPr="002E56B6">
        <w:rPr>
          <w:rFonts w:ascii="Garamond" w:hAnsi="Garamond"/>
          <w:bCs/>
          <w:lang w:val="cs-CZ" w:eastAsia="de-DE"/>
        </w:rPr>
        <w:t>chráněném</w:t>
      </w:r>
      <w:r>
        <w:rPr>
          <w:rFonts w:ascii="Garamond" w:hAnsi="Garamond"/>
          <w:bCs/>
          <w:lang w:val="cs-CZ" w:eastAsia="de-DE"/>
        </w:rPr>
        <w:t>u</w:t>
      </w:r>
      <w:r w:rsidRPr="002E56B6">
        <w:rPr>
          <w:rFonts w:ascii="Garamond" w:hAnsi="Garamond"/>
          <w:bCs/>
          <w:lang w:val="cs-CZ" w:eastAsia="de-DE"/>
        </w:rPr>
        <w:t xml:space="preserve"> venkovním prostoru</w:t>
      </w:r>
      <w:r w:rsidRPr="00CE6A8D">
        <w:rPr>
          <w:rFonts w:ascii="Garamond" w:hAnsi="Garamond"/>
          <w:bCs/>
          <w:lang w:val="cs-CZ" w:eastAsia="de-DE"/>
        </w:rPr>
        <w:t xml:space="preserve"> </w:t>
      </w:r>
      <w:r w:rsidRPr="002E56B6">
        <w:rPr>
          <w:rFonts w:ascii="Garamond" w:hAnsi="Garamond"/>
          <w:bCs/>
          <w:lang w:val="cs-CZ" w:eastAsia="de-DE"/>
        </w:rPr>
        <w:t>dominují teplé tóny</w:t>
      </w:r>
      <w:r>
        <w:rPr>
          <w:rFonts w:ascii="Garamond" w:hAnsi="Garamond"/>
          <w:bCs/>
          <w:lang w:val="cs-CZ" w:eastAsia="de-DE"/>
        </w:rPr>
        <w:t>. D</w:t>
      </w:r>
      <w:r w:rsidRPr="002E56B6">
        <w:rPr>
          <w:rFonts w:ascii="Garamond" w:hAnsi="Garamond"/>
          <w:bCs/>
          <w:lang w:val="cs-CZ" w:eastAsia="de-DE"/>
        </w:rPr>
        <w:t>íky stylovému koberci, stolku</w:t>
      </w:r>
      <w:r>
        <w:rPr>
          <w:rFonts w:ascii="Garamond" w:hAnsi="Garamond"/>
          <w:bCs/>
          <w:lang w:val="cs-CZ" w:eastAsia="de-DE"/>
        </w:rPr>
        <w:t xml:space="preserve">, </w:t>
      </w:r>
      <w:r w:rsidRPr="002E56B6">
        <w:rPr>
          <w:rFonts w:ascii="Garamond" w:hAnsi="Garamond"/>
          <w:bCs/>
          <w:lang w:val="cs-CZ" w:eastAsia="de-DE"/>
        </w:rPr>
        <w:t>útulnému křeslu a pečlivě vybraným doplňkům</w:t>
      </w:r>
      <w:r>
        <w:rPr>
          <w:rFonts w:ascii="Garamond" w:hAnsi="Garamond"/>
          <w:bCs/>
          <w:lang w:val="cs-CZ" w:eastAsia="de-DE"/>
        </w:rPr>
        <w:t xml:space="preserve"> je </w:t>
      </w:r>
      <w:r w:rsidRPr="002E56B6">
        <w:rPr>
          <w:rFonts w:ascii="Garamond" w:hAnsi="Garamond"/>
          <w:bCs/>
          <w:lang w:val="cs-CZ" w:eastAsia="de-DE"/>
        </w:rPr>
        <w:t>stejně útulný jako obývací pokoj v</w:t>
      </w:r>
      <w:r>
        <w:rPr>
          <w:rFonts w:ascii="Garamond" w:hAnsi="Garamond"/>
          <w:bCs/>
          <w:lang w:val="cs-CZ" w:eastAsia="de-DE"/>
        </w:rPr>
        <w:t> </w:t>
      </w:r>
      <w:r w:rsidRPr="002E56B6">
        <w:rPr>
          <w:rFonts w:ascii="Garamond" w:hAnsi="Garamond"/>
          <w:bCs/>
          <w:lang w:val="cs-CZ" w:eastAsia="de-DE"/>
        </w:rPr>
        <w:t>interiéru</w:t>
      </w:r>
      <w:r>
        <w:rPr>
          <w:rFonts w:ascii="Garamond" w:hAnsi="Garamond"/>
          <w:bCs/>
          <w:lang w:val="cs-CZ" w:eastAsia="de-DE"/>
        </w:rPr>
        <w:t>.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Terakotový odstín stěn a j</w:t>
      </w:r>
      <w:r w:rsidRPr="002E56B6">
        <w:rPr>
          <w:rFonts w:ascii="Garamond" w:hAnsi="Garamond"/>
          <w:bCs/>
          <w:lang w:val="cs-CZ" w:eastAsia="de-DE"/>
        </w:rPr>
        <w:t xml:space="preserve">ednoduché </w:t>
      </w:r>
      <w:r>
        <w:rPr>
          <w:rFonts w:ascii="Garamond" w:hAnsi="Garamond"/>
          <w:bCs/>
          <w:lang w:val="cs-CZ" w:eastAsia="de-DE"/>
        </w:rPr>
        <w:t xml:space="preserve">světlé </w:t>
      </w:r>
      <w:r w:rsidRPr="002E56B6">
        <w:rPr>
          <w:rFonts w:ascii="Garamond" w:hAnsi="Garamond"/>
          <w:bCs/>
          <w:lang w:val="cs-CZ" w:eastAsia="de-DE"/>
        </w:rPr>
        <w:t xml:space="preserve">květináče </w:t>
      </w:r>
      <w:r>
        <w:rPr>
          <w:rFonts w:ascii="Garamond" w:hAnsi="Garamond"/>
          <w:bCs/>
          <w:lang w:val="cs-CZ" w:eastAsia="de-DE"/>
        </w:rPr>
        <w:t xml:space="preserve">dávají </w:t>
      </w:r>
      <w:r w:rsidRPr="002E56B6">
        <w:rPr>
          <w:rFonts w:ascii="Garamond" w:hAnsi="Garamond"/>
          <w:bCs/>
          <w:lang w:val="cs-CZ" w:eastAsia="de-DE"/>
        </w:rPr>
        <w:t>kvetoucí</w:t>
      </w:r>
      <w:r>
        <w:rPr>
          <w:rFonts w:ascii="Garamond" w:hAnsi="Garamond"/>
          <w:bCs/>
          <w:lang w:val="cs-CZ" w:eastAsia="de-DE"/>
        </w:rPr>
        <w:t>m</w:t>
      </w:r>
      <w:r w:rsidRPr="002E56B6">
        <w:rPr>
          <w:rFonts w:ascii="Garamond" w:hAnsi="Garamond"/>
          <w:bCs/>
          <w:lang w:val="cs-CZ" w:eastAsia="de-DE"/>
        </w:rPr>
        <w:t xml:space="preserve"> muškát</w:t>
      </w:r>
      <w:r>
        <w:rPr>
          <w:rFonts w:ascii="Garamond" w:hAnsi="Garamond"/>
          <w:bCs/>
          <w:lang w:val="cs-CZ" w:eastAsia="de-DE"/>
        </w:rPr>
        <w:t>ům krásně vyniknout.</w:t>
      </w:r>
      <w:r w:rsidRPr="002E56B6">
        <w:rPr>
          <w:rFonts w:ascii="Garamond" w:hAnsi="Garamond"/>
          <w:bCs/>
          <w:lang w:val="cs-CZ" w:eastAsia="de-DE"/>
        </w:rPr>
        <w:t xml:space="preserve"> Středomořskou atmosféru umocňuje malý olivovník.</w:t>
      </w:r>
    </w:p>
    <w:p w:rsidR="008B42F5" w:rsidRPr="000E42CB" w:rsidRDefault="008B42F5" w:rsidP="009F46F7">
      <w:pPr>
        <w:rPr>
          <w:rFonts w:ascii="Garamond" w:hAnsi="Garamond"/>
          <w:bCs/>
          <w:lang w:val="cs-CZ" w:eastAsia="de-DE"/>
        </w:rPr>
      </w:pPr>
      <w:r>
        <w:rPr>
          <w:rFonts w:ascii="Garamond" w:hAnsi="Garamond"/>
          <w:bCs/>
          <w:lang w:val="cs-CZ" w:eastAsia="de-DE"/>
        </w:rPr>
        <w:t>Doplňky</w:t>
      </w:r>
      <w:r w:rsidRPr="002E56B6">
        <w:rPr>
          <w:rFonts w:ascii="Garamond" w:hAnsi="Garamond"/>
          <w:bCs/>
          <w:lang w:val="cs-CZ" w:eastAsia="de-DE"/>
        </w:rPr>
        <w:t xml:space="preserve"> jako jsou macramé květináče </w:t>
      </w:r>
      <w:r>
        <w:rPr>
          <w:rFonts w:ascii="Garamond" w:hAnsi="Garamond"/>
          <w:bCs/>
          <w:lang w:val="cs-CZ" w:eastAsia="de-DE"/>
        </w:rPr>
        <w:t xml:space="preserve">na netradičních </w:t>
      </w:r>
      <w:r w:rsidRPr="002E56B6">
        <w:rPr>
          <w:rFonts w:ascii="Garamond" w:hAnsi="Garamond"/>
          <w:bCs/>
          <w:lang w:val="cs-CZ" w:eastAsia="de-DE"/>
        </w:rPr>
        <w:t>háč</w:t>
      </w:r>
      <w:r>
        <w:rPr>
          <w:rFonts w:ascii="Garamond" w:hAnsi="Garamond"/>
          <w:bCs/>
          <w:lang w:val="cs-CZ" w:eastAsia="de-DE"/>
        </w:rPr>
        <w:t>cích vyrobených ze starých lžiček reflektují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nejnovější </w:t>
      </w:r>
      <w:r w:rsidRPr="002E56B6">
        <w:rPr>
          <w:rFonts w:ascii="Garamond" w:hAnsi="Garamond"/>
          <w:bCs/>
          <w:lang w:val="cs-CZ" w:eastAsia="de-DE"/>
        </w:rPr>
        <w:t>trendy v oblasti boho</w:t>
      </w:r>
      <w:r>
        <w:rPr>
          <w:rFonts w:ascii="Garamond" w:hAnsi="Garamond"/>
          <w:bCs/>
          <w:lang w:val="cs-CZ" w:eastAsia="de-DE"/>
        </w:rPr>
        <w:t>,</w:t>
      </w:r>
      <w:r w:rsidRPr="002E56B6">
        <w:rPr>
          <w:rFonts w:ascii="Garamond" w:hAnsi="Garamond"/>
          <w:bCs/>
          <w:lang w:val="cs-CZ" w:eastAsia="de-DE"/>
        </w:rPr>
        <w:t xml:space="preserve"> upcykl</w:t>
      </w:r>
      <w:r>
        <w:rPr>
          <w:rFonts w:ascii="Garamond" w:hAnsi="Garamond"/>
          <w:bCs/>
          <w:lang w:val="cs-CZ" w:eastAsia="de-DE"/>
        </w:rPr>
        <w:t>ace</w:t>
      </w:r>
      <w:r w:rsidRPr="002E56B6">
        <w:rPr>
          <w:rFonts w:ascii="Garamond" w:hAnsi="Garamond"/>
          <w:bCs/>
          <w:lang w:val="cs-CZ" w:eastAsia="de-DE"/>
        </w:rPr>
        <w:t xml:space="preserve"> a </w:t>
      </w:r>
      <w:r>
        <w:rPr>
          <w:rFonts w:ascii="Garamond" w:hAnsi="Garamond"/>
          <w:bCs/>
          <w:lang w:val="cs-CZ" w:eastAsia="de-DE"/>
        </w:rPr>
        <w:t>nábytku a</w:t>
      </w:r>
      <w:r w:rsidRPr="002E56B6">
        <w:rPr>
          <w:rFonts w:ascii="Garamond" w:hAnsi="Garamond"/>
          <w:bCs/>
          <w:lang w:val="cs-CZ" w:eastAsia="de-DE"/>
        </w:rPr>
        <w:t xml:space="preserve"> dodávají tomuto venkovnímu </w:t>
      </w:r>
      <w:r>
        <w:rPr>
          <w:rFonts w:ascii="Garamond" w:hAnsi="Garamond"/>
          <w:bCs/>
          <w:lang w:val="cs-CZ" w:eastAsia="de-DE"/>
        </w:rPr>
        <w:t>posezení</w:t>
      </w:r>
      <w:r w:rsidRPr="002E56B6">
        <w:rPr>
          <w:rFonts w:ascii="Garamond" w:hAnsi="Garamond"/>
          <w:bCs/>
          <w:lang w:val="cs-CZ" w:eastAsia="de-DE"/>
        </w:rPr>
        <w:t xml:space="preserve"> nezaměnitelný </w:t>
      </w:r>
      <w:r>
        <w:rPr>
          <w:rFonts w:ascii="Garamond" w:hAnsi="Garamond"/>
          <w:bCs/>
          <w:lang w:val="cs-CZ" w:eastAsia="de-DE"/>
        </w:rPr>
        <w:t>vzhled</w:t>
      </w:r>
      <w:r w:rsidRPr="002E56B6">
        <w:rPr>
          <w:rFonts w:ascii="Garamond" w:hAnsi="Garamond"/>
          <w:bCs/>
          <w:lang w:val="cs-CZ" w:eastAsia="de-DE"/>
        </w:rPr>
        <w:t>. V závěsných k</w:t>
      </w:r>
      <w:r>
        <w:rPr>
          <w:rFonts w:ascii="Garamond" w:hAnsi="Garamond"/>
          <w:bCs/>
          <w:lang w:val="cs-CZ" w:eastAsia="de-DE"/>
        </w:rPr>
        <w:t>větináčích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se budou díky svým dlouhým výhonům krásně vyjímat zejména převislé druhy muškátů</w:t>
      </w:r>
      <w:r w:rsidRPr="002E56B6">
        <w:rPr>
          <w:rFonts w:ascii="Garamond" w:hAnsi="Garamond"/>
          <w:bCs/>
          <w:lang w:val="cs-CZ" w:eastAsia="de-DE"/>
        </w:rPr>
        <w:t xml:space="preserve">. </w:t>
      </w:r>
      <w:r>
        <w:rPr>
          <w:rFonts w:ascii="Garamond" w:hAnsi="Garamond"/>
          <w:bCs/>
          <w:lang w:val="cs-CZ" w:eastAsia="de-DE"/>
        </w:rPr>
        <w:t>Lze mezi nimi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najít i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samočistící druhy, u kterých není potřeba o</w:t>
      </w:r>
      <w:r w:rsidRPr="00255533">
        <w:rPr>
          <w:rFonts w:ascii="Garamond" w:hAnsi="Garamond"/>
          <w:bCs/>
          <w:lang w:val="cs-CZ" w:eastAsia="de-DE"/>
        </w:rPr>
        <w:t>dstraňovat odkvetlé květy a suché listy</w:t>
      </w:r>
      <w:r>
        <w:rPr>
          <w:rFonts w:ascii="Garamond" w:hAnsi="Garamond"/>
          <w:bCs/>
          <w:lang w:val="cs-CZ" w:eastAsia="de-DE"/>
        </w:rPr>
        <w:t>, a tak jsou ještě méně náročné na péči.</w:t>
      </w:r>
    </w:p>
    <w:p w:rsidR="008B42F5" w:rsidRPr="002E56B6" w:rsidRDefault="008B42F5" w:rsidP="009F46F7">
      <w:pPr>
        <w:spacing w:before="120" w:after="120"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6" o:spid="_x0000_s1031" type="#_x0000_t75" style="position:absolute;margin-left:-.15pt;margin-top:10.45pt;width:187.25pt;height:120pt;z-index:251654144;visibility:visible;mso-position-horizontal-relative:margin">
            <v:imagedata r:id="rId9" o:title=""/>
            <w10:wrap type="square" anchorx="margin"/>
          </v:shape>
        </w:pict>
      </w:r>
      <w:hyperlink r:id="rId10" w:history="1">
        <w:r w:rsidRPr="00255533">
          <w:rPr>
            <w:rFonts w:ascii="Arial" w:hAnsi="Arial" w:cs="Arial"/>
            <w:color w:val="1A0DAB"/>
            <w:shd w:val="clear" w:color="auto" w:fill="FFFFFF"/>
            <w:lang w:val="cs-CZ" w:eastAsia="cs-CZ"/>
          </w:rPr>
          <w:br/>
        </w:r>
      </w:hyperlink>
      <w:r>
        <w:rPr>
          <w:rFonts w:ascii="Garamond" w:hAnsi="Garamond"/>
          <w:bCs/>
          <w:lang w:val="cs-CZ" w:eastAsia="de-DE"/>
        </w:rPr>
        <w:t>J</w:t>
      </w:r>
      <w:r w:rsidRPr="002E56B6">
        <w:rPr>
          <w:rFonts w:ascii="Garamond" w:hAnsi="Garamond"/>
          <w:bCs/>
          <w:lang w:val="cs-CZ" w:eastAsia="de-DE"/>
        </w:rPr>
        <w:t>ak ukazuje tato střešní chill-out zóna</w:t>
      </w:r>
      <w:r>
        <w:rPr>
          <w:rFonts w:ascii="Garamond" w:hAnsi="Garamond"/>
          <w:bCs/>
          <w:lang w:val="cs-CZ" w:eastAsia="de-DE"/>
        </w:rPr>
        <w:t xml:space="preserve">, pro venkovní bydlení lze využít různé </w:t>
      </w:r>
      <w:r w:rsidRPr="002E56B6">
        <w:rPr>
          <w:rFonts w:ascii="Garamond" w:hAnsi="Garamond"/>
          <w:bCs/>
          <w:lang w:val="cs-CZ" w:eastAsia="de-DE"/>
        </w:rPr>
        <w:t>prostor</w:t>
      </w:r>
      <w:r>
        <w:rPr>
          <w:rFonts w:ascii="Garamond" w:hAnsi="Garamond"/>
          <w:bCs/>
          <w:lang w:val="cs-CZ" w:eastAsia="de-DE"/>
        </w:rPr>
        <w:t>y</w:t>
      </w:r>
      <w:r w:rsidRPr="002E56B6">
        <w:rPr>
          <w:rFonts w:ascii="Garamond" w:hAnsi="Garamond"/>
          <w:bCs/>
          <w:lang w:val="cs-CZ" w:eastAsia="de-DE"/>
        </w:rPr>
        <w:t>. Pohodlné proutěné křeslo s</w:t>
      </w:r>
      <w:r>
        <w:rPr>
          <w:rFonts w:ascii="Garamond" w:hAnsi="Garamond"/>
          <w:bCs/>
          <w:lang w:val="cs-CZ" w:eastAsia="de-DE"/>
        </w:rPr>
        <w:t> měkkým polštářem a</w:t>
      </w:r>
      <w:r w:rsidRPr="002E56B6">
        <w:rPr>
          <w:rFonts w:ascii="Garamond" w:hAnsi="Garamond"/>
          <w:bCs/>
          <w:lang w:val="cs-CZ" w:eastAsia="de-DE"/>
        </w:rPr>
        <w:t xml:space="preserve"> dekou </w:t>
      </w:r>
      <w:r>
        <w:rPr>
          <w:rFonts w:ascii="Garamond" w:hAnsi="Garamond"/>
          <w:bCs/>
          <w:lang w:val="cs-CZ" w:eastAsia="de-DE"/>
        </w:rPr>
        <w:t>je příjemným místem pro posezení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a </w:t>
      </w:r>
      <w:r w:rsidRPr="002E56B6">
        <w:rPr>
          <w:rFonts w:ascii="Garamond" w:hAnsi="Garamond"/>
          <w:bCs/>
          <w:lang w:val="cs-CZ" w:eastAsia="de-DE"/>
        </w:rPr>
        <w:t xml:space="preserve">odpočinek </w:t>
      </w:r>
      <w:r>
        <w:rPr>
          <w:rFonts w:ascii="Garamond" w:hAnsi="Garamond"/>
          <w:bCs/>
          <w:lang w:val="cs-CZ" w:eastAsia="de-DE"/>
        </w:rPr>
        <w:t>po rušném dni. M</w:t>
      </w:r>
      <w:r w:rsidRPr="002E56B6">
        <w:rPr>
          <w:rFonts w:ascii="Garamond" w:hAnsi="Garamond"/>
          <w:bCs/>
          <w:lang w:val="cs-CZ" w:eastAsia="de-DE"/>
        </w:rPr>
        <w:t>uškáty v jasně červené</w:t>
      </w:r>
      <w:r>
        <w:rPr>
          <w:rFonts w:ascii="Garamond" w:hAnsi="Garamond"/>
          <w:bCs/>
          <w:lang w:val="cs-CZ" w:eastAsia="de-DE"/>
        </w:rPr>
        <w:t xml:space="preserve">m odstínu navozují uvolněnou </w:t>
      </w:r>
      <w:r w:rsidRPr="002E56B6">
        <w:rPr>
          <w:rFonts w:ascii="Garamond" w:hAnsi="Garamond"/>
          <w:bCs/>
          <w:lang w:val="cs-CZ" w:eastAsia="de-DE"/>
        </w:rPr>
        <w:t>letní atmosféru</w:t>
      </w:r>
      <w:r>
        <w:rPr>
          <w:rFonts w:ascii="Garamond" w:hAnsi="Garamond"/>
          <w:bCs/>
          <w:lang w:val="cs-CZ" w:eastAsia="de-DE"/>
        </w:rPr>
        <w:t xml:space="preserve"> a </w:t>
      </w:r>
      <w:r w:rsidRPr="002E56B6">
        <w:rPr>
          <w:rFonts w:ascii="Garamond" w:hAnsi="Garamond"/>
          <w:bCs/>
          <w:lang w:val="cs-CZ" w:eastAsia="de-DE"/>
        </w:rPr>
        <w:t>středomořské bylinky</w:t>
      </w:r>
      <w:r>
        <w:rPr>
          <w:rFonts w:ascii="Garamond" w:hAnsi="Garamond"/>
          <w:bCs/>
          <w:lang w:val="cs-CZ" w:eastAsia="de-DE"/>
        </w:rPr>
        <w:t xml:space="preserve"> místo krásně provoní</w:t>
      </w:r>
      <w:r w:rsidRPr="002E56B6">
        <w:rPr>
          <w:rFonts w:ascii="Garamond" w:hAnsi="Garamond"/>
          <w:bCs/>
          <w:lang w:val="cs-CZ" w:eastAsia="de-DE"/>
        </w:rPr>
        <w:t>. Léto nemůže být lepší.</w:t>
      </w:r>
    </w:p>
    <w:p w:rsidR="008B42F5" w:rsidRPr="002E56B6" w:rsidRDefault="008B42F5" w:rsidP="009F46F7">
      <w:pPr>
        <w:spacing w:before="360" w:after="200" w:line="276" w:lineRule="auto"/>
        <w:rPr>
          <w:rFonts w:ascii="Garamond" w:hAnsi="Garamond"/>
          <w:b/>
          <w:bCs/>
          <w:sz w:val="32"/>
          <w:szCs w:val="32"/>
          <w:lang w:val="cs-CZ" w:eastAsia="de-DE"/>
        </w:rPr>
      </w:pPr>
      <w:r>
        <w:rPr>
          <w:rFonts w:ascii="Garamond" w:hAnsi="Garamond"/>
          <w:b/>
          <w:bCs/>
          <w:sz w:val="32"/>
          <w:szCs w:val="32"/>
          <w:lang w:val="cs-CZ" w:eastAsia="de-DE"/>
        </w:rPr>
        <w:t>Záruka pohody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>: letní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 xml:space="preserve"> 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 xml:space="preserve">terasa 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 xml:space="preserve">plná barev a 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>pozitivní energi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>e</w:t>
      </w:r>
    </w:p>
    <w:p w:rsidR="008B42F5" w:rsidRPr="002E56B6" w:rsidRDefault="008B42F5" w:rsidP="009F46F7">
      <w:pPr>
        <w:spacing w:after="80"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11" o:spid="_x0000_s1032" type="#_x0000_t75" style="position:absolute;margin-left:0;margin-top:.45pt;width:268.85pt;height:202.1pt;z-index:251653120;visibility:visible;mso-position-horizontal:left;mso-position-horizontal-relative:margin">
            <v:imagedata r:id="rId11" o:title=""/>
            <w10:wrap type="square" anchorx="margin"/>
          </v:shape>
        </w:pict>
      </w:r>
      <w:r w:rsidRPr="002E56B6">
        <w:rPr>
          <w:rFonts w:ascii="Garamond" w:hAnsi="Garamond"/>
          <w:bCs/>
          <w:lang w:val="cs-CZ" w:eastAsia="de-DE"/>
        </w:rPr>
        <w:t>Rostliny, venkovní nábytek a doplňky v</w:t>
      </w:r>
      <w:r>
        <w:rPr>
          <w:rFonts w:ascii="Garamond" w:hAnsi="Garamond"/>
          <w:bCs/>
          <w:lang w:val="cs-CZ" w:eastAsia="de-DE"/>
        </w:rPr>
        <w:t xml:space="preserve"> odstínech </w:t>
      </w:r>
      <w:r w:rsidRPr="002E56B6">
        <w:rPr>
          <w:rFonts w:ascii="Garamond" w:hAnsi="Garamond"/>
          <w:bCs/>
          <w:lang w:val="cs-CZ" w:eastAsia="de-DE"/>
        </w:rPr>
        <w:t>modré, žluté, tyrkysové a růžové proměňují tuto terasu ve veselý, barevný prostor</w:t>
      </w:r>
      <w:r>
        <w:rPr>
          <w:rFonts w:ascii="Garamond" w:hAnsi="Garamond"/>
          <w:bCs/>
          <w:lang w:val="cs-CZ" w:eastAsia="de-DE"/>
        </w:rPr>
        <w:t>, ve kterém se budete dobře cítit a za pěkného počasí příjemně odpočívat.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Sezení</w:t>
      </w:r>
      <w:r w:rsidRPr="002E56B6">
        <w:rPr>
          <w:rFonts w:ascii="Garamond" w:hAnsi="Garamond"/>
          <w:bCs/>
          <w:lang w:val="cs-CZ" w:eastAsia="de-DE"/>
        </w:rPr>
        <w:t xml:space="preserve"> s barevnými polštáři</w:t>
      </w:r>
      <w:r>
        <w:rPr>
          <w:rFonts w:ascii="Garamond" w:hAnsi="Garamond"/>
          <w:bCs/>
          <w:lang w:val="cs-CZ" w:eastAsia="de-DE"/>
        </w:rPr>
        <w:t xml:space="preserve">, </w:t>
      </w:r>
      <w:r w:rsidRPr="002E56B6">
        <w:rPr>
          <w:rFonts w:ascii="Garamond" w:hAnsi="Garamond"/>
          <w:bCs/>
          <w:lang w:val="cs-CZ" w:eastAsia="de-DE"/>
        </w:rPr>
        <w:t xml:space="preserve">venkovní koberec, police a </w:t>
      </w:r>
      <w:r>
        <w:rPr>
          <w:rFonts w:ascii="Garamond" w:hAnsi="Garamond"/>
          <w:bCs/>
          <w:lang w:val="cs-CZ" w:eastAsia="de-DE"/>
        </w:rPr>
        <w:t xml:space="preserve">malý </w:t>
      </w:r>
      <w:r w:rsidRPr="002E56B6">
        <w:rPr>
          <w:rFonts w:ascii="Garamond" w:hAnsi="Garamond"/>
          <w:bCs/>
          <w:lang w:val="cs-CZ" w:eastAsia="de-DE"/>
        </w:rPr>
        <w:t>stolek</w:t>
      </w:r>
      <w:r>
        <w:rPr>
          <w:rFonts w:ascii="Garamond" w:hAnsi="Garamond"/>
          <w:bCs/>
          <w:lang w:val="cs-CZ" w:eastAsia="de-DE"/>
        </w:rPr>
        <w:t xml:space="preserve"> vytváří dojem skutečného obývacího pokoje. Zelené </w:t>
      </w:r>
      <w:r w:rsidRPr="002E56B6">
        <w:rPr>
          <w:rFonts w:ascii="Garamond" w:hAnsi="Garamond"/>
          <w:bCs/>
          <w:lang w:val="cs-CZ" w:eastAsia="de-DE"/>
        </w:rPr>
        <w:t xml:space="preserve">rostliny a muškáty </w:t>
      </w:r>
      <w:r>
        <w:rPr>
          <w:rFonts w:ascii="Garamond" w:hAnsi="Garamond"/>
          <w:bCs/>
          <w:lang w:val="cs-CZ" w:eastAsia="de-DE"/>
        </w:rPr>
        <w:t xml:space="preserve">poskytují záplavu barev a </w:t>
      </w:r>
      <w:r w:rsidRPr="002E56B6">
        <w:rPr>
          <w:rFonts w:ascii="Garamond" w:hAnsi="Garamond"/>
          <w:bCs/>
          <w:lang w:val="cs-CZ" w:eastAsia="de-DE"/>
        </w:rPr>
        <w:t xml:space="preserve">pomáhají </w:t>
      </w:r>
      <w:r>
        <w:rPr>
          <w:rFonts w:ascii="Garamond" w:hAnsi="Garamond"/>
          <w:bCs/>
          <w:lang w:val="cs-CZ" w:eastAsia="de-DE"/>
        </w:rPr>
        <w:t>vytvořit příjemnou</w:t>
      </w:r>
      <w:r w:rsidRPr="002E56B6">
        <w:rPr>
          <w:rFonts w:ascii="Garamond" w:hAnsi="Garamond"/>
          <w:bCs/>
          <w:lang w:val="cs-CZ" w:eastAsia="de-DE"/>
        </w:rPr>
        <w:t xml:space="preserve"> relaxační atmosféru. </w:t>
      </w:r>
    </w:p>
    <w:p w:rsidR="008B42F5" w:rsidRPr="002E56B6" w:rsidRDefault="008B42F5" w:rsidP="009F46F7">
      <w:pPr>
        <w:spacing w:after="80"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12" o:spid="_x0000_s1033" type="#_x0000_t75" style="position:absolute;margin-left:337.65pt;margin-top:48.95pt;width:174.6pt;height:233.4pt;z-index:251655168;visibility:visible;mso-position-horizontal-relative:margin">
            <v:imagedata r:id="rId12" o:title=""/>
            <w10:wrap type="square" anchorx="margin"/>
          </v:shape>
        </w:pict>
      </w:r>
      <w:r w:rsidRPr="002E56B6">
        <w:rPr>
          <w:rFonts w:ascii="Garamond" w:hAnsi="Garamond"/>
          <w:bCs/>
          <w:lang w:val="cs-CZ" w:eastAsia="de-DE"/>
        </w:rPr>
        <w:t xml:space="preserve">Modrá, žlutá a tyrkysová jsou </w:t>
      </w:r>
      <w:r>
        <w:rPr>
          <w:rFonts w:ascii="Garamond" w:hAnsi="Garamond"/>
          <w:bCs/>
          <w:lang w:val="cs-CZ" w:eastAsia="de-DE"/>
        </w:rPr>
        <w:t xml:space="preserve">ideální barvy </w:t>
      </w:r>
      <w:r w:rsidRPr="002E56B6">
        <w:rPr>
          <w:rFonts w:ascii="Garamond" w:hAnsi="Garamond"/>
          <w:bCs/>
          <w:lang w:val="cs-CZ" w:eastAsia="de-DE"/>
        </w:rPr>
        <w:t xml:space="preserve">pro letní venkovní design. </w:t>
      </w:r>
      <w:r>
        <w:rPr>
          <w:rFonts w:ascii="Garamond" w:hAnsi="Garamond"/>
          <w:bCs/>
          <w:lang w:val="cs-CZ" w:eastAsia="de-DE"/>
        </w:rPr>
        <w:t>Barvy slunce a oblohy v podobě ž</w:t>
      </w:r>
      <w:r w:rsidRPr="002E56B6">
        <w:rPr>
          <w:rFonts w:ascii="Garamond" w:hAnsi="Garamond"/>
          <w:bCs/>
          <w:lang w:val="cs-CZ" w:eastAsia="de-DE"/>
        </w:rPr>
        <w:t>lut</w:t>
      </w:r>
      <w:r>
        <w:rPr>
          <w:rFonts w:ascii="Garamond" w:hAnsi="Garamond"/>
          <w:bCs/>
          <w:lang w:val="cs-CZ" w:eastAsia="de-DE"/>
        </w:rPr>
        <w:t>ých</w:t>
      </w:r>
      <w:r w:rsidRPr="002E56B6">
        <w:rPr>
          <w:rFonts w:ascii="Garamond" w:hAnsi="Garamond"/>
          <w:bCs/>
          <w:lang w:val="cs-CZ" w:eastAsia="de-DE"/>
        </w:rPr>
        <w:t xml:space="preserve"> a modr</w:t>
      </w:r>
      <w:r>
        <w:rPr>
          <w:rFonts w:ascii="Garamond" w:hAnsi="Garamond"/>
          <w:bCs/>
          <w:lang w:val="cs-CZ" w:eastAsia="de-DE"/>
        </w:rPr>
        <w:t>ých</w:t>
      </w:r>
      <w:r w:rsidRPr="002E56B6">
        <w:rPr>
          <w:rFonts w:ascii="Garamond" w:hAnsi="Garamond"/>
          <w:bCs/>
          <w:lang w:val="cs-CZ" w:eastAsia="de-DE"/>
        </w:rPr>
        <w:t xml:space="preserve"> polštář</w:t>
      </w:r>
      <w:r>
        <w:rPr>
          <w:rFonts w:ascii="Garamond" w:hAnsi="Garamond"/>
          <w:bCs/>
          <w:lang w:val="cs-CZ" w:eastAsia="de-DE"/>
        </w:rPr>
        <w:t>ů</w:t>
      </w:r>
      <w:r w:rsidRPr="002E56B6">
        <w:rPr>
          <w:rFonts w:ascii="Garamond" w:hAnsi="Garamond"/>
          <w:bCs/>
          <w:lang w:val="cs-CZ" w:eastAsia="de-DE"/>
        </w:rPr>
        <w:t>, lucer</w:t>
      </w:r>
      <w:r>
        <w:rPr>
          <w:rFonts w:ascii="Garamond" w:hAnsi="Garamond"/>
          <w:bCs/>
          <w:lang w:val="cs-CZ" w:eastAsia="de-DE"/>
        </w:rPr>
        <w:t>en a</w:t>
      </w:r>
      <w:r w:rsidRPr="002E56B6">
        <w:rPr>
          <w:rFonts w:ascii="Garamond" w:hAnsi="Garamond"/>
          <w:bCs/>
          <w:lang w:val="cs-CZ" w:eastAsia="de-DE"/>
        </w:rPr>
        <w:t xml:space="preserve"> květináč</w:t>
      </w:r>
      <w:r>
        <w:rPr>
          <w:rFonts w:ascii="Garamond" w:hAnsi="Garamond"/>
          <w:bCs/>
          <w:lang w:val="cs-CZ" w:eastAsia="de-DE"/>
        </w:rPr>
        <w:t>ů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jsou </w:t>
      </w:r>
      <w:r w:rsidRPr="002E56B6">
        <w:rPr>
          <w:rFonts w:ascii="Garamond" w:hAnsi="Garamond"/>
          <w:bCs/>
          <w:lang w:val="cs-CZ" w:eastAsia="de-DE"/>
        </w:rPr>
        <w:t xml:space="preserve">kontrastní a </w:t>
      </w:r>
      <w:r>
        <w:rPr>
          <w:rFonts w:ascii="Garamond" w:hAnsi="Garamond"/>
          <w:bCs/>
          <w:lang w:val="cs-CZ" w:eastAsia="de-DE"/>
        </w:rPr>
        <w:t xml:space="preserve">současně </w:t>
      </w:r>
      <w:r w:rsidRPr="002E56B6">
        <w:rPr>
          <w:rFonts w:ascii="Garamond" w:hAnsi="Garamond"/>
          <w:bCs/>
          <w:lang w:val="cs-CZ" w:eastAsia="de-DE"/>
        </w:rPr>
        <w:t xml:space="preserve">harmonickou </w:t>
      </w:r>
      <w:r>
        <w:rPr>
          <w:rFonts w:ascii="Garamond" w:hAnsi="Garamond"/>
          <w:bCs/>
          <w:lang w:val="cs-CZ" w:eastAsia="de-DE"/>
        </w:rPr>
        <w:t>kombinací</w:t>
      </w:r>
      <w:r w:rsidRPr="002E56B6">
        <w:rPr>
          <w:rFonts w:ascii="Garamond" w:hAnsi="Garamond"/>
          <w:bCs/>
          <w:lang w:val="cs-CZ" w:eastAsia="de-DE"/>
        </w:rPr>
        <w:t xml:space="preserve">. </w:t>
      </w:r>
      <w:r>
        <w:rPr>
          <w:rFonts w:ascii="Garamond" w:hAnsi="Garamond"/>
          <w:bCs/>
          <w:lang w:val="cs-CZ" w:eastAsia="de-DE"/>
        </w:rPr>
        <w:t>Odstíny z</w:t>
      </w:r>
      <w:r w:rsidRPr="002E56B6">
        <w:rPr>
          <w:rFonts w:ascii="Garamond" w:hAnsi="Garamond"/>
          <w:bCs/>
          <w:lang w:val="cs-CZ" w:eastAsia="de-DE"/>
        </w:rPr>
        <w:t>elené</w:t>
      </w:r>
      <w:r>
        <w:rPr>
          <w:rFonts w:ascii="Garamond" w:hAnsi="Garamond"/>
          <w:bCs/>
          <w:lang w:val="cs-CZ" w:eastAsia="de-DE"/>
        </w:rPr>
        <w:t>,</w:t>
      </w:r>
      <w:r w:rsidRPr="002E56B6">
        <w:rPr>
          <w:rFonts w:ascii="Garamond" w:hAnsi="Garamond"/>
          <w:bCs/>
          <w:lang w:val="cs-CZ" w:eastAsia="de-DE"/>
        </w:rPr>
        <w:t xml:space="preserve"> modré</w:t>
      </w:r>
      <w:r>
        <w:rPr>
          <w:rFonts w:ascii="Garamond" w:hAnsi="Garamond"/>
          <w:bCs/>
          <w:lang w:val="cs-CZ" w:eastAsia="de-DE"/>
        </w:rPr>
        <w:t xml:space="preserve"> a </w:t>
      </w:r>
      <w:r w:rsidRPr="002E56B6">
        <w:rPr>
          <w:rFonts w:ascii="Garamond" w:hAnsi="Garamond"/>
          <w:bCs/>
          <w:lang w:val="cs-CZ" w:eastAsia="de-DE"/>
        </w:rPr>
        <w:t>tyrkysov</w:t>
      </w:r>
      <w:r>
        <w:rPr>
          <w:rFonts w:ascii="Garamond" w:hAnsi="Garamond"/>
          <w:bCs/>
          <w:lang w:val="cs-CZ" w:eastAsia="de-DE"/>
        </w:rPr>
        <w:t>é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akcentují barvy zelených</w:t>
      </w:r>
      <w:r w:rsidRPr="002E56B6">
        <w:rPr>
          <w:rFonts w:ascii="Garamond" w:hAnsi="Garamond"/>
          <w:bCs/>
          <w:lang w:val="cs-CZ" w:eastAsia="de-DE"/>
        </w:rPr>
        <w:t xml:space="preserve"> rostlin a modr</w:t>
      </w:r>
      <w:r>
        <w:rPr>
          <w:rFonts w:ascii="Garamond" w:hAnsi="Garamond"/>
          <w:bCs/>
          <w:lang w:val="cs-CZ" w:eastAsia="de-DE"/>
        </w:rPr>
        <w:t>é oblohy.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Společně utvářejí </w:t>
      </w:r>
      <w:r w:rsidRPr="002E56B6">
        <w:rPr>
          <w:rFonts w:ascii="Garamond" w:hAnsi="Garamond"/>
          <w:bCs/>
          <w:lang w:val="cs-CZ" w:eastAsia="de-DE"/>
        </w:rPr>
        <w:t>dokona</w:t>
      </w:r>
      <w:r>
        <w:rPr>
          <w:rFonts w:ascii="Garamond" w:hAnsi="Garamond"/>
          <w:bCs/>
          <w:lang w:val="cs-CZ" w:eastAsia="de-DE"/>
        </w:rPr>
        <w:t>lý celek</w:t>
      </w:r>
      <w:r w:rsidRPr="002E56B6">
        <w:rPr>
          <w:rFonts w:ascii="Garamond" w:hAnsi="Garamond"/>
          <w:bCs/>
          <w:lang w:val="cs-CZ" w:eastAsia="de-DE"/>
        </w:rPr>
        <w:t xml:space="preserve">, který </w:t>
      </w:r>
      <w:r>
        <w:rPr>
          <w:rFonts w:ascii="Garamond" w:hAnsi="Garamond"/>
          <w:bCs/>
          <w:lang w:val="cs-CZ" w:eastAsia="de-DE"/>
        </w:rPr>
        <w:t xml:space="preserve">působí </w:t>
      </w:r>
      <w:r w:rsidRPr="002E56B6">
        <w:rPr>
          <w:rFonts w:ascii="Garamond" w:hAnsi="Garamond"/>
          <w:bCs/>
          <w:lang w:val="cs-CZ" w:eastAsia="de-DE"/>
        </w:rPr>
        <w:t>osvěžující</w:t>
      </w:r>
      <w:r>
        <w:rPr>
          <w:rFonts w:ascii="Garamond" w:hAnsi="Garamond"/>
          <w:bCs/>
          <w:lang w:val="cs-CZ" w:eastAsia="de-DE"/>
        </w:rPr>
        <w:t>m</w:t>
      </w:r>
      <w:r w:rsidRPr="002E56B6">
        <w:rPr>
          <w:rFonts w:ascii="Garamond" w:hAnsi="Garamond"/>
          <w:bCs/>
          <w:lang w:val="cs-CZ" w:eastAsia="de-DE"/>
        </w:rPr>
        <w:t>, povzbuzující</w:t>
      </w:r>
      <w:r>
        <w:rPr>
          <w:rFonts w:ascii="Garamond" w:hAnsi="Garamond"/>
          <w:bCs/>
          <w:lang w:val="cs-CZ" w:eastAsia="de-DE"/>
        </w:rPr>
        <w:t>m</w:t>
      </w:r>
      <w:r w:rsidRPr="002E56B6">
        <w:rPr>
          <w:rFonts w:ascii="Garamond" w:hAnsi="Garamond"/>
          <w:bCs/>
          <w:lang w:val="cs-CZ" w:eastAsia="de-DE"/>
        </w:rPr>
        <w:t xml:space="preserve"> a zároveň </w:t>
      </w:r>
      <w:r>
        <w:rPr>
          <w:rFonts w:ascii="Garamond" w:hAnsi="Garamond"/>
          <w:bCs/>
          <w:lang w:val="cs-CZ" w:eastAsia="de-DE"/>
        </w:rPr>
        <w:t>uklidňujícím dojmem</w:t>
      </w:r>
      <w:r w:rsidRPr="002E56B6">
        <w:rPr>
          <w:rFonts w:ascii="Garamond" w:hAnsi="Garamond"/>
          <w:bCs/>
          <w:lang w:val="cs-CZ" w:eastAsia="de-DE"/>
        </w:rPr>
        <w:t>.</w:t>
      </w:r>
    </w:p>
    <w:p w:rsidR="008B42F5" w:rsidRPr="002E56B6" w:rsidRDefault="008B42F5" w:rsidP="009F46F7">
      <w:pPr>
        <w:spacing w:after="80" w:line="276" w:lineRule="auto"/>
        <w:rPr>
          <w:rFonts w:ascii="Garamond" w:hAnsi="Garamond"/>
          <w:bCs/>
          <w:lang w:val="cs-CZ" w:eastAsia="de-DE"/>
        </w:rPr>
      </w:pPr>
      <w:r w:rsidRPr="002E56B6">
        <w:rPr>
          <w:rFonts w:ascii="Garamond" w:hAnsi="Garamond"/>
          <w:bCs/>
          <w:lang w:val="cs-CZ" w:eastAsia="de-DE"/>
        </w:rPr>
        <w:t xml:space="preserve">(Vlevo) </w:t>
      </w:r>
      <w:r>
        <w:rPr>
          <w:rFonts w:ascii="Garamond" w:hAnsi="Garamond"/>
          <w:bCs/>
          <w:lang w:val="cs-CZ" w:eastAsia="de-DE"/>
        </w:rPr>
        <w:t>Jasně růžové muškáty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rozzáří prostor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>barvami a navodí příjemnou atmosféru léta, radosti a pohody.</w:t>
      </w:r>
    </w:p>
    <w:p w:rsidR="008B42F5" w:rsidRPr="002E56B6" w:rsidRDefault="008B42F5" w:rsidP="009F46F7">
      <w:pPr>
        <w:spacing w:after="120" w:line="276" w:lineRule="auto"/>
        <w:rPr>
          <w:rFonts w:ascii="Garamond" w:hAnsi="Garamond"/>
          <w:b/>
          <w:bCs/>
          <w:sz w:val="32"/>
          <w:szCs w:val="32"/>
          <w:lang w:val="cs-CZ" w:eastAsia="de-DE"/>
        </w:rPr>
      </w:pPr>
      <w:r>
        <w:rPr>
          <w:noProof/>
          <w:lang w:val="cs-CZ" w:eastAsia="cs-CZ"/>
        </w:rPr>
        <w:pict>
          <v:shape id="Grafik 19" o:spid="_x0000_s1034" type="#_x0000_t75" style="position:absolute;margin-left:-.15pt;margin-top:12.65pt;width:232.05pt;height:155pt;z-index:251662336;visibility:visible;mso-position-horizontal-relative:margin">
            <v:imagedata r:id="rId13" o:title=""/>
            <w10:wrap type="square" anchorx="margin"/>
          </v:shape>
        </w:pic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br w:type="page"/>
      </w:r>
    </w:p>
    <w:p w:rsidR="008B42F5" w:rsidRPr="002E56B6" w:rsidRDefault="008B42F5" w:rsidP="009F46F7">
      <w:pPr>
        <w:spacing w:after="120"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13" o:spid="_x0000_s1035" type="#_x0000_t75" style="position:absolute;margin-left:-.45pt;margin-top:2.45pt;width:171.55pt;height:114.2pt;z-index:251657216;visibility:visible;mso-position-horizontal-relative:margin">
            <v:imagedata r:id="rId14" o:title=""/>
            <w10:wrap type="square" anchorx="margin"/>
          </v:shape>
        </w:pic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 xml:space="preserve">Rozkvetlá 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 xml:space="preserve">střešní 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 xml:space="preserve">oáza </w:t>
      </w:r>
    </w:p>
    <w:p w:rsidR="008B42F5" w:rsidRPr="002E56B6" w:rsidRDefault="008B42F5" w:rsidP="009F46F7">
      <w:pPr>
        <w:spacing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21" o:spid="_x0000_s1036" type="#_x0000_t75" style="position:absolute;margin-left:312.85pt;margin-top:54.75pt;width:195.85pt;height:130.35pt;z-index:251663360;visibility:visible;mso-position-horizontal-relative:margin">
            <v:imagedata r:id="rId15" o:title=""/>
            <w10:wrap type="square" anchorx="margin"/>
          </v:shape>
        </w:pict>
      </w:r>
      <w:r>
        <w:rPr>
          <w:rFonts w:ascii="Garamond" w:hAnsi="Garamond"/>
          <w:bCs/>
          <w:lang w:val="cs-CZ" w:eastAsia="de-DE"/>
        </w:rPr>
        <w:t xml:space="preserve">Dalším obytným prostorem se může stát </w:t>
      </w:r>
      <w:r w:rsidRPr="002E56B6">
        <w:rPr>
          <w:rFonts w:ascii="Garamond" w:hAnsi="Garamond"/>
          <w:bCs/>
          <w:lang w:val="cs-CZ" w:eastAsia="de-DE"/>
        </w:rPr>
        <w:t xml:space="preserve">balkon </w:t>
      </w:r>
      <w:r>
        <w:rPr>
          <w:rFonts w:ascii="Garamond" w:hAnsi="Garamond"/>
          <w:bCs/>
          <w:lang w:val="cs-CZ" w:eastAsia="de-DE"/>
        </w:rPr>
        <w:t xml:space="preserve">zařízený </w:t>
      </w:r>
      <w:r w:rsidRPr="002E56B6">
        <w:rPr>
          <w:rFonts w:ascii="Garamond" w:hAnsi="Garamond"/>
          <w:bCs/>
          <w:lang w:val="cs-CZ" w:eastAsia="de-DE"/>
        </w:rPr>
        <w:t>venkovním nábytkem</w:t>
      </w:r>
      <w:r>
        <w:rPr>
          <w:rFonts w:ascii="Garamond" w:hAnsi="Garamond"/>
          <w:bCs/>
          <w:lang w:val="cs-CZ" w:eastAsia="de-DE"/>
        </w:rPr>
        <w:t xml:space="preserve">, rostlinami a </w:t>
      </w:r>
      <w:r w:rsidRPr="002E56B6">
        <w:rPr>
          <w:rFonts w:ascii="Garamond" w:hAnsi="Garamond"/>
          <w:bCs/>
          <w:lang w:val="cs-CZ" w:eastAsia="de-DE"/>
        </w:rPr>
        <w:t>dekorativními doplňky</w:t>
      </w:r>
      <w:r>
        <w:rPr>
          <w:rFonts w:ascii="Garamond" w:hAnsi="Garamond"/>
          <w:bCs/>
          <w:lang w:val="cs-CZ" w:eastAsia="de-DE"/>
        </w:rPr>
        <w:t xml:space="preserve">. I lidé ve městě si tak mohou užívat letní dny doma </w:t>
      </w:r>
      <w:r w:rsidRPr="002E56B6">
        <w:rPr>
          <w:rFonts w:ascii="Garamond" w:hAnsi="Garamond"/>
          <w:bCs/>
          <w:lang w:val="cs-CZ" w:eastAsia="de-DE"/>
        </w:rPr>
        <w:t xml:space="preserve">a zároveň na čerstvém vzduchu. </w:t>
      </w:r>
      <w:r>
        <w:rPr>
          <w:rFonts w:ascii="Garamond" w:hAnsi="Garamond"/>
          <w:bCs/>
          <w:lang w:val="cs-CZ" w:eastAsia="de-DE"/>
        </w:rPr>
        <w:t>Záplavu květů a příjemnou letní atmosféru zde vytváří muškáty</w:t>
      </w:r>
      <w:r w:rsidRPr="002E56B6">
        <w:rPr>
          <w:rFonts w:ascii="Garamond" w:hAnsi="Garamond"/>
          <w:bCs/>
          <w:lang w:val="cs-CZ" w:eastAsia="de-DE"/>
        </w:rPr>
        <w:t xml:space="preserve">. </w:t>
      </w:r>
      <w:r>
        <w:rPr>
          <w:rFonts w:ascii="Garamond" w:hAnsi="Garamond"/>
          <w:bCs/>
          <w:lang w:val="cs-CZ" w:eastAsia="de-DE"/>
        </w:rPr>
        <w:t>Dobrou volbou jsou pro svoji barevnou rozmanitost a snadnou péči. T</w:t>
      </w:r>
      <w:r w:rsidRPr="002E56B6">
        <w:rPr>
          <w:rFonts w:ascii="Garamond" w:hAnsi="Garamond"/>
          <w:bCs/>
          <w:lang w:val="cs-CZ" w:eastAsia="de-DE"/>
        </w:rPr>
        <w:t>ip</w:t>
      </w:r>
      <w:r>
        <w:rPr>
          <w:rFonts w:ascii="Garamond" w:hAnsi="Garamond"/>
          <w:bCs/>
          <w:lang w:val="cs-CZ" w:eastAsia="de-DE"/>
        </w:rPr>
        <w:t xml:space="preserve"> na dekoraci: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Jednoduché </w:t>
      </w:r>
      <w:r w:rsidRPr="002E56B6">
        <w:rPr>
          <w:rFonts w:ascii="Garamond" w:hAnsi="Garamond"/>
          <w:bCs/>
          <w:lang w:val="cs-CZ" w:eastAsia="de-DE"/>
        </w:rPr>
        <w:t xml:space="preserve">dřevěné lavičky </w:t>
      </w:r>
      <w:r>
        <w:rPr>
          <w:rFonts w:ascii="Garamond" w:hAnsi="Garamond"/>
          <w:bCs/>
          <w:lang w:val="cs-CZ" w:eastAsia="de-DE"/>
        </w:rPr>
        <w:t xml:space="preserve">proměníte </w:t>
      </w:r>
      <w:r w:rsidRPr="002E56B6">
        <w:rPr>
          <w:rFonts w:ascii="Garamond" w:hAnsi="Garamond"/>
          <w:bCs/>
          <w:lang w:val="cs-CZ" w:eastAsia="de-DE"/>
        </w:rPr>
        <w:t>v pohodlné posezení</w:t>
      </w:r>
      <w:r>
        <w:rPr>
          <w:rFonts w:ascii="Garamond" w:hAnsi="Garamond"/>
          <w:bCs/>
          <w:lang w:val="cs-CZ" w:eastAsia="de-DE"/>
        </w:rPr>
        <w:t xml:space="preserve"> s pomocí opěrek z polštářů, které můžete i zavěsit. V naší ukázce jsou zavěšeny na bílé </w:t>
      </w:r>
      <w:r w:rsidRPr="002E56B6">
        <w:rPr>
          <w:rFonts w:ascii="Garamond" w:hAnsi="Garamond"/>
          <w:bCs/>
          <w:lang w:val="cs-CZ" w:eastAsia="de-DE"/>
        </w:rPr>
        <w:t>záclonov</w:t>
      </w:r>
      <w:r>
        <w:rPr>
          <w:rFonts w:ascii="Garamond" w:hAnsi="Garamond"/>
          <w:bCs/>
          <w:lang w:val="cs-CZ" w:eastAsia="de-DE"/>
        </w:rPr>
        <w:t xml:space="preserve">é tyči upevněné na zdi. </w:t>
      </w:r>
      <w:r w:rsidRPr="002E56B6">
        <w:rPr>
          <w:rFonts w:ascii="Garamond" w:hAnsi="Garamond"/>
          <w:bCs/>
          <w:lang w:val="cs-CZ" w:eastAsia="de-DE"/>
        </w:rPr>
        <w:t xml:space="preserve"> </w:t>
      </w:r>
    </w:p>
    <w:p w:rsidR="008B42F5" w:rsidRPr="002E56B6" w:rsidRDefault="008B42F5" w:rsidP="009F46F7">
      <w:pPr>
        <w:spacing w:line="276" w:lineRule="auto"/>
        <w:rPr>
          <w:rFonts w:ascii="Garamond" w:hAnsi="Garamond"/>
          <w:bCs/>
          <w:lang w:val="cs-CZ" w:eastAsia="de-DE"/>
        </w:rPr>
      </w:pPr>
    </w:p>
    <w:p w:rsidR="008B42F5" w:rsidRPr="002E56B6" w:rsidRDefault="008B42F5" w:rsidP="009F46F7">
      <w:pPr>
        <w:spacing w:line="276" w:lineRule="auto"/>
        <w:rPr>
          <w:rFonts w:ascii="Garamond" w:hAnsi="Garamond"/>
          <w:bCs/>
          <w:lang w:val="cs-CZ" w:eastAsia="de-DE"/>
        </w:rPr>
      </w:pPr>
    </w:p>
    <w:p w:rsidR="008B42F5" w:rsidRPr="002E56B6" w:rsidRDefault="008B42F5" w:rsidP="009F46F7">
      <w:pPr>
        <w:spacing w:line="276" w:lineRule="auto"/>
        <w:rPr>
          <w:rFonts w:ascii="Garamond" w:hAnsi="Garamond"/>
          <w:bCs/>
          <w:lang w:val="cs-CZ" w:eastAsia="de-DE"/>
        </w:rPr>
      </w:pPr>
    </w:p>
    <w:p w:rsidR="008B42F5" w:rsidRDefault="008B42F5" w:rsidP="009F46F7">
      <w:pPr>
        <w:rPr>
          <w:rFonts w:ascii="Garamond" w:hAnsi="Garamond"/>
          <w:b/>
          <w:bCs/>
          <w:sz w:val="32"/>
          <w:szCs w:val="32"/>
          <w:lang w:val="cs-CZ" w:eastAsia="de-DE"/>
        </w:rPr>
      </w:pPr>
      <w:r>
        <w:rPr>
          <w:noProof/>
          <w:lang w:val="cs-CZ" w:eastAsia="cs-CZ"/>
        </w:rPr>
        <w:pict>
          <v:shape id="Grafik 17" o:spid="_x0000_s1037" type="#_x0000_t75" style="position:absolute;margin-left:382.25pt;margin-top:7.85pt;width:126.4pt;height:189.55pt;z-index:251660288;visibility:visible;mso-position-horizontal-relative:margin">
            <v:imagedata r:id="rId16" o:title=""/>
            <w10:wrap type="square" anchorx="margin"/>
          </v:shape>
        </w:pic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 xml:space="preserve">Splynutí 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>interiér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>u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 xml:space="preserve"> </w:t>
      </w:r>
      <w:r>
        <w:rPr>
          <w:rFonts w:ascii="Garamond" w:hAnsi="Garamond"/>
          <w:b/>
          <w:bCs/>
          <w:sz w:val="32"/>
          <w:szCs w:val="32"/>
          <w:lang w:val="cs-CZ" w:eastAsia="de-DE"/>
        </w:rPr>
        <w:t>s </w:t>
      </w:r>
      <w:r w:rsidRPr="002E56B6">
        <w:rPr>
          <w:rFonts w:ascii="Garamond" w:hAnsi="Garamond"/>
          <w:b/>
          <w:bCs/>
          <w:sz w:val="32"/>
          <w:szCs w:val="32"/>
          <w:lang w:val="cs-CZ" w:eastAsia="de-DE"/>
        </w:rPr>
        <w:t>exteriérem</w:t>
      </w:r>
    </w:p>
    <w:p w:rsidR="008B42F5" w:rsidRDefault="008B42F5" w:rsidP="009F46F7">
      <w:pPr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15" o:spid="_x0000_s1038" type="#_x0000_t75" style="position:absolute;margin-left:0;margin-top:4.2pt;width:190.5pt;height:127.2pt;z-index:251656192;visibility:visible;mso-position-horizontal:left;mso-position-horizontal-relative:margin">
            <v:imagedata r:id="rId17" o:title=""/>
            <w10:wrap type="square" anchorx="margin"/>
          </v:shape>
        </w:pict>
      </w:r>
      <w:r>
        <w:rPr>
          <w:rFonts w:ascii="Garamond" w:hAnsi="Garamond"/>
          <w:bCs/>
          <w:lang w:val="cs-CZ" w:eastAsia="de-DE"/>
        </w:rPr>
        <w:t xml:space="preserve">Během pandemie lidé strávili mnohem více času mezi čtyřmi stěnami svých domovů. Běžné aktivity jako jít ven, potkat se s přáteli nebo odjet na dovolenou byly nemožné nebo omezené, místo kanceláří se pracovalo z domova. Využití venkovních prostor v domácím prostředí tak získalo na mnohem větším významu. </w:t>
      </w:r>
    </w:p>
    <w:p w:rsidR="008B42F5" w:rsidRPr="002E56B6" w:rsidRDefault="008B42F5" w:rsidP="009F46F7">
      <w:pPr>
        <w:spacing w:after="80" w:line="276" w:lineRule="auto"/>
        <w:rPr>
          <w:rFonts w:ascii="Garamond" w:hAnsi="Garamond"/>
          <w:bCs/>
          <w:lang w:val="cs-CZ" w:eastAsia="de-DE"/>
        </w:rPr>
      </w:pPr>
      <w:r>
        <w:rPr>
          <w:rFonts w:ascii="Garamond" w:hAnsi="Garamond"/>
          <w:bCs/>
          <w:lang w:val="cs-CZ" w:eastAsia="de-DE"/>
        </w:rPr>
        <w:t>Mít útulné letní posezení s pestrobarevnými květinami je radost. Ještě větší potěšení vám přinese, kdy si tuto atmosféru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noProof/>
          <w:lang w:val="cs-CZ" w:eastAsia="cs-CZ"/>
        </w:rPr>
        <w:pict>
          <v:shape id="Grafik 18" o:spid="_x0000_s1039" type="#_x0000_t75" style="position:absolute;margin-left:-5.7pt;margin-top:64.75pt;width:207.8pt;height:138.75pt;z-index:251661312;visibility:visible;mso-position-horizontal-relative:margin;mso-position-vertical-relative:text">
            <v:imagedata r:id="rId18" o:title=""/>
            <w10:wrap type="square" anchorx="margin"/>
          </v:shape>
        </w:pict>
      </w:r>
      <w:r>
        <w:rPr>
          <w:rFonts w:ascii="Garamond" w:hAnsi="Garamond"/>
          <w:bCs/>
          <w:lang w:val="cs-CZ" w:eastAsia="de-DE"/>
        </w:rPr>
        <w:t xml:space="preserve">přenesete i dovnitř a květinami nenásilně propojíte interiér s venkovním prostorem. Tip: Efekt umocní jednoduchá vázička s několika stonky živých květin. </w:t>
      </w:r>
    </w:p>
    <w:p w:rsidR="008B42F5" w:rsidRDefault="008B42F5" w:rsidP="009F46F7">
      <w:pPr>
        <w:spacing w:after="80" w:line="276" w:lineRule="auto"/>
        <w:rPr>
          <w:rFonts w:ascii="Garamond" w:hAnsi="Garamond"/>
          <w:bCs/>
          <w:lang w:val="cs-CZ" w:eastAsia="de-DE"/>
        </w:rPr>
      </w:pPr>
      <w:r>
        <w:rPr>
          <w:noProof/>
          <w:lang w:val="cs-CZ" w:eastAsia="cs-CZ"/>
        </w:rPr>
        <w:pict>
          <v:shape id="Grafik 16" o:spid="_x0000_s1040" type="#_x0000_t75" style="position:absolute;margin-left:302.6pt;margin-top:34.45pt;width:206pt;height:137.75pt;z-index:251659264;visibility:visible;mso-position-horizontal-relative:margin">
            <v:imagedata r:id="rId19" o:title=""/>
            <w10:wrap type="square" anchorx="margin"/>
          </v:shape>
        </w:pict>
      </w:r>
      <w:r>
        <w:rPr>
          <w:rFonts w:ascii="Garamond" w:hAnsi="Garamond"/>
          <w:bCs/>
          <w:lang w:val="cs-CZ" w:eastAsia="de-DE"/>
        </w:rPr>
        <w:t xml:space="preserve">(Vlevo) Pohled na vodní hladinu uklidňuje, pozitivní náladu dodávají barevné </w:t>
      </w:r>
      <w:r w:rsidRPr="002E56B6">
        <w:rPr>
          <w:rFonts w:ascii="Garamond" w:hAnsi="Garamond"/>
          <w:bCs/>
          <w:lang w:val="cs-CZ" w:eastAsia="de-DE"/>
        </w:rPr>
        <w:t xml:space="preserve">muškáty v </w:t>
      </w:r>
      <w:r>
        <w:rPr>
          <w:rFonts w:ascii="Garamond" w:hAnsi="Garamond"/>
          <w:bCs/>
          <w:lang w:val="cs-CZ" w:eastAsia="de-DE"/>
        </w:rPr>
        <w:t xml:space="preserve">dekorativních proutěných koších. </w:t>
      </w:r>
      <w:r w:rsidRPr="002E56B6">
        <w:rPr>
          <w:rFonts w:ascii="Garamond" w:hAnsi="Garamond"/>
          <w:bCs/>
          <w:lang w:val="cs-CZ" w:eastAsia="de-DE"/>
        </w:rPr>
        <w:t xml:space="preserve">Tyto oblíbené </w:t>
      </w:r>
      <w:r>
        <w:rPr>
          <w:rFonts w:ascii="Garamond" w:hAnsi="Garamond"/>
          <w:bCs/>
          <w:lang w:val="cs-CZ" w:eastAsia="de-DE"/>
        </w:rPr>
        <w:t>letní květiny se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snadno udržují,  hojně kvetou a snadno promění  </w:t>
      </w:r>
      <w:r w:rsidRPr="002E56B6">
        <w:rPr>
          <w:rFonts w:ascii="Garamond" w:hAnsi="Garamond"/>
          <w:bCs/>
          <w:lang w:val="cs-CZ" w:eastAsia="de-DE"/>
        </w:rPr>
        <w:t xml:space="preserve"> </w:t>
      </w:r>
      <w:r>
        <w:rPr>
          <w:rFonts w:ascii="Garamond" w:hAnsi="Garamond"/>
          <w:bCs/>
          <w:lang w:val="cs-CZ" w:eastAsia="de-DE"/>
        </w:rPr>
        <w:t xml:space="preserve">slunné venkovní prostory v příjemně působící místa, </w:t>
      </w:r>
      <w:r w:rsidRPr="002E56B6">
        <w:rPr>
          <w:rFonts w:ascii="Garamond" w:hAnsi="Garamond"/>
          <w:bCs/>
          <w:lang w:val="cs-CZ" w:eastAsia="de-DE"/>
        </w:rPr>
        <w:t xml:space="preserve">která </w:t>
      </w:r>
      <w:r>
        <w:rPr>
          <w:rFonts w:ascii="Garamond" w:hAnsi="Garamond"/>
          <w:bCs/>
          <w:lang w:val="cs-CZ" w:eastAsia="de-DE"/>
        </w:rPr>
        <w:t>vybízejí</w:t>
      </w:r>
      <w:r w:rsidRPr="002E56B6">
        <w:rPr>
          <w:rFonts w:ascii="Garamond" w:hAnsi="Garamond"/>
          <w:bCs/>
          <w:lang w:val="cs-CZ" w:eastAsia="de-DE"/>
        </w:rPr>
        <w:t xml:space="preserve"> k relaxaci a odpočinku.</w:t>
      </w:r>
    </w:p>
    <w:p w:rsidR="008B42F5" w:rsidRDefault="008B42F5" w:rsidP="009F46F7">
      <w:pPr>
        <w:spacing w:after="80" w:line="276" w:lineRule="auto"/>
        <w:rPr>
          <w:rFonts w:ascii="Garamond" w:hAnsi="Garamond"/>
          <w:bCs/>
          <w:lang w:val="cs-CZ" w:eastAsia="de-DE"/>
        </w:rPr>
      </w:pPr>
    </w:p>
    <w:bookmarkEnd w:id="0"/>
    <w:bookmarkEnd w:id="1"/>
    <w:p w:rsidR="008B42F5" w:rsidRPr="00AE1033" w:rsidRDefault="008B42F5" w:rsidP="00144208">
      <w:pPr>
        <w:spacing w:after="80" w:line="276" w:lineRule="auto"/>
        <w:rPr>
          <w:rFonts w:ascii="Garamond" w:hAnsi="Garamond"/>
          <w:lang w:val="cs-CZ" w:eastAsia="de-DE"/>
        </w:rPr>
      </w:pPr>
      <w:r w:rsidRPr="00AE1033">
        <w:rPr>
          <w:rFonts w:ascii="Garamond" w:hAnsi="Garamond"/>
          <w:bCs/>
          <w:lang w:val="cs-CZ" w:eastAsia="de-DE"/>
        </w:rPr>
        <w:t>Další informace</w:t>
      </w:r>
      <w:r>
        <w:rPr>
          <w:rFonts w:ascii="Garamond" w:hAnsi="Garamond"/>
          <w:bCs/>
          <w:lang w:val="cs-CZ" w:eastAsia="de-DE"/>
        </w:rPr>
        <w:t xml:space="preserve"> o muškátech a bezplatnou fotobanku různých druhů, barev a aranžmá muškátů v tiskové kvalitě </w:t>
      </w:r>
      <w:r w:rsidRPr="00AE1033">
        <w:rPr>
          <w:rFonts w:ascii="Garamond" w:hAnsi="Garamond"/>
          <w:bCs/>
          <w:lang w:val="cs-CZ" w:eastAsia="de-DE"/>
        </w:rPr>
        <w:t xml:space="preserve">najdete na </w:t>
      </w:r>
      <w:r>
        <w:rPr>
          <w:rFonts w:ascii="Garamond" w:hAnsi="Garamond"/>
          <w:bCs/>
          <w:lang w:val="cs-CZ" w:eastAsia="de-DE"/>
        </w:rPr>
        <w:t xml:space="preserve">stránkách </w:t>
      </w:r>
      <w:hyperlink r:id="rId20" w:history="1">
        <w:r w:rsidRPr="003D34B9">
          <w:rPr>
            <w:rStyle w:val="Hyperlink"/>
            <w:rFonts w:ascii="Garamond" w:hAnsi="Garamond"/>
            <w:bCs/>
            <w:lang w:val="cs-CZ" w:eastAsia="de-DE"/>
          </w:rPr>
          <w:t>www.pelargoniumforeurope.com</w:t>
        </w:r>
      </w:hyperlink>
      <w:r>
        <w:rPr>
          <w:rFonts w:ascii="Garamond" w:hAnsi="Garamond"/>
          <w:lang w:val="cs-CZ" w:eastAsia="de-DE"/>
        </w:rPr>
        <w:t>. V</w:t>
      </w:r>
      <w:r w:rsidRPr="00AE1033">
        <w:rPr>
          <w:rFonts w:ascii="Garamond" w:hAnsi="Garamond"/>
          <w:lang w:val="cs-CZ" w:eastAsia="de-DE"/>
        </w:rPr>
        <w:t xml:space="preserve">yužití materiálů je zdarma </w:t>
      </w:r>
      <w:r>
        <w:rPr>
          <w:rFonts w:ascii="Garamond" w:hAnsi="Garamond"/>
          <w:lang w:val="cs-CZ" w:eastAsia="de-DE"/>
        </w:rPr>
        <w:t>za</w:t>
      </w:r>
      <w:r w:rsidRPr="00AE1033">
        <w:rPr>
          <w:rFonts w:ascii="Garamond" w:hAnsi="Garamond"/>
          <w:lang w:val="cs-CZ" w:eastAsia="de-DE"/>
        </w:rPr>
        <w:t xml:space="preserve"> podmínk</w:t>
      </w:r>
      <w:r>
        <w:rPr>
          <w:rFonts w:ascii="Garamond" w:hAnsi="Garamond"/>
          <w:lang w:val="cs-CZ" w:eastAsia="de-DE"/>
        </w:rPr>
        <w:t>y</w:t>
      </w:r>
      <w:r w:rsidRPr="00AE1033">
        <w:rPr>
          <w:rFonts w:ascii="Garamond" w:hAnsi="Garamond"/>
          <w:lang w:val="cs-CZ" w:eastAsia="de-DE"/>
        </w:rPr>
        <w:t xml:space="preserve"> uvedení zdroje "</w:t>
      </w:r>
      <w:r w:rsidRPr="00AE1033">
        <w:rPr>
          <w:rFonts w:ascii="Garamond" w:hAnsi="Garamond"/>
          <w:lang w:val="en-US" w:eastAsia="de-DE"/>
        </w:rPr>
        <w:t>Pelargonium for Europe</w:t>
      </w:r>
      <w:r w:rsidRPr="00AE1033">
        <w:rPr>
          <w:rFonts w:ascii="Garamond" w:hAnsi="Garamond"/>
          <w:lang w:val="cs-CZ" w:eastAsia="de-DE"/>
        </w:rPr>
        <w:t>"</w:t>
      </w:r>
      <w:r>
        <w:rPr>
          <w:rFonts w:ascii="Garamond" w:hAnsi="Garamond"/>
          <w:lang w:val="cs-CZ" w:eastAsia="de-DE"/>
        </w:rPr>
        <w:t>. Prosíme o laskavé zaslání výtisku či odkazu.</w:t>
      </w:r>
    </w:p>
    <w:p w:rsidR="008B42F5" w:rsidRPr="00AE1033" w:rsidRDefault="008B42F5" w:rsidP="00144208">
      <w:pPr>
        <w:spacing w:beforeAutospacing="1" w:afterAutospacing="1"/>
        <w:rPr>
          <w:rFonts w:ascii="Garamond" w:hAnsi="Garamond"/>
          <w:b/>
          <w:bCs/>
          <w:lang w:val="en-US" w:eastAsia="de-DE"/>
        </w:rPr>
      </w:pPr>
      <w:r w:rsidRPr="00AE1033">
        <w:rPr>
          <w:rFonts w:ascii="Garamond" w:hAnsi="Garamond"/>
          <w:b/>
          <w:bCs/>
          <w:lang w:val="en-US" w:eastAsia="de-DE"/>
        </w:rPr>
        <w:t xml:space="preserve">Pelargonium for </w:t>
      </w:r>
      <w:smartTag w:uri="urn:schemas-microsoft-com:office:smarttags" w:element="place">
        <w:r w:rsidRPr="00AE1033">
          <w:rPr>
            <w:rFonts w:ascii="Garamond" w:hAnsi="Garamond"/>
            <w:b/>
            <w:bCs/>
            <w:lang w:val="en-US" w:eastAsia="de-DE"/>
          </w:rPr>
          <w:t>Europe</w:t>
        </w:r>
      </w:smartTag>
    </w:p>
    <w:p w:rsidR="008B42F5" w:rsidRPr="00AE1033" w:rsidRDefault="008B42F5" w:rsidP="00144208">
      <w:pPr>
        <w:spacing w:beforeAutospacing="1" w:afterAutospacing="1"/>
        <w:rPr>
          <w:rFonts w:ascii="Garamond" w:hAnsi="Garamond"/>
          <w:lang w:val="cs-CZ" w:eastAsia="de-DE"/>
        </w:rPr>
      </w:pPr>
      <w:r w:rsidRPr="00AE1033">
        <w:rPr>
          <w:rFonts w:ascii="Garamond" w:hAnsi="Garamond"/>
          <w:lang w:val="en-US" w:eastAsia="de-DE"/>
        </w:rPr>
        <w:t>Pelargonium for Europe</w:t>
      </w:r>
      <w:r w:rsidRPr="00AE1033">
        <w:rPr>
          <w:rFonts w:ascii="Garamond" w:hAnsi="Garamond"/>
          <w:lang w:val="cs-CZ" w:eastAsia="de-DE"/>
        </w:rPr>
        <w:t xml:space="preserve"> je marketingová iniciativa evropských šlechtitelů pelargonií Dümmen Orange, Elsner PAC, Florensis/P van der Haak Handelskwekerij, Geranien Endisch, Selecta One</w:t>
      </w:r>
      <w:r>
        <w:rPr>
          <w:rFonts w:ascii="Garamond" w:hAnsi="Garamond"/>
          <w:lang w:val="cs-CZ" w:eastAsia="de-DE"/>
        </w:rPr>
        <w:t xml:space="preserve"> a </w:t>
      </w:r>
      <w:r w:rsidRPr="00AE1033">
        <w:rPr>
          <w:rFonts w:ascii="Garamond" w:hAnsi="Garamond"/>
          <w:lang w:val="cs-CZ" w:eastAsia="de-DE"/>
        </w:rPr>
        <w:t>Syngenta Flowers. Iniciativa byla založena</w:t>
      </w:r>
      <w:r>
        <w:rPr>
          <w:rFonts w:ascii="Garamond" w:hAnsi="Garamond"/>
          <w:lang w:val="cs-CZ" w:eastAsia="de-DE"/>
        </w:rPr>
        <w:t xml:space="preserve"> v </w:t>
      </w:r>
      <w:r w:rsidRPr="00AE1033">
        <w:rPr>
          <w:rFonts w:ascii="Garamond" w:hAnsi="Garamond"/>
          <w:lang w:val="cs-CZ" w:eastAsia="de-DE"/>
        </w:rPr>
        <w:t>roce 2016</w:t>
      </w:r>
      <w:r>
        <w:rPr>
          <w:rFonts w:ascii="Garamond" w:hAnsi="Garamond"/>
          <w:lang w:val="cs-CZ" w:eastAsia="de-DE"/>
        </w:rPr>
        <w:t xml:space="preserve"> s </w:t>
      </w:r>
      <w:r w:rsidRPr="00AE1033">
        <w:rPr>
          <w:rFonts w:ascii="Garamond" w:hAnsi="Garamond"/>
          <w:lang w:val="cs-CZ" w:eastAsia="de-DE"/>
        </w:rPr>
        <w:t>cílem podpořit</w:t>
      </w:r>
      <w:r>
        <w:rPr>
          <w:rFonts w:ascii="Garamond" w:hAnsi="Garamond"/>
          <w:lang w:val="cs-CZ" w:eastAsia="de-DE"/>
        </w:rPr>
        <w:t xml:space="preserve"> a </w:t>
      </w:r>
      <w:r w:rsidRPr="00AE1033">
        <w:rPr>
          <w:rFonts w:ascii="Garamond" w:hAnsi="Garamond"/>
          <w:lang w:val="cs-CZ" w:eastAsia="de-DE"/>
        </w:rPr>
        <w:t>zajistit dlouhodobý prodej pelargonií</w:t>
      </w:r>
      <w:r>
        <w:rPr>
          <w:rFonts w:ascii="Garamond" w:hAnsi="Garamond"/>
          <w:lang w:val="cs-CZ" w:eastAsia="de-DE"/>
        </w:rPr>
        <w:t xml:space="preserve"> v </w:t>
      </w:r>
      <w:r w:rsidRPr="00AE1033">
        <w:rPr>
          <w:rFonts w:ascii="Garamond" w:hAnsi="Garamond"/>
          <w:lang w:val="cs-CZ" w:eastAsia="de-DE"/>
        </w:rPr>
        <w:t>Evropě.</w:t>
      </w:r>
      <w:r>
        <w:rPr>
          <w:rFonts w:ascii="Garamond" w:hAnsi="Garamond"/>
          <w:lang w:val="cs-CZ" w:eastAsia="de-DE"/>
        </w:rPr>
        <w:t xml:space="preserve"> </w:t>
      </w:r>
    </w:p>
    <w:p w:rsidR="008B42F5" w:rsidRPr="00AE1033" w:rsidRDefault="008B42F5" w:rsidP="00144208">
      <w:pPr>
        <w:rPr>
          <w:b/>
          <w:bCs/>
          <w:lang w:val="cs-CZ"/>
        </w:rPr>
      </w:pPr>
      <w:r w:rsidRPr="00AE1033">
        <w:rPr>
          <w:b/>
          <w:bCs/>
          <w:lang w:val="cs-CZ"/>
        </w:rPr>
        <w:t>K</w:t>
      </w:r>
      <w:r w:rsidRPr="00AE1033">
        <w:rPr>
          <w:rFonts w:ascii="Garamond" w:hAnsi="Garamond"/>
          <w:b/>
          <w:bCs/>
          <w:lang w:val="cs-CZ" w:eastAsia="de-DE"/>
        </w:rPr>
        <w:t>ontakt pro média</w:t>
      </w:r>
    </w:p>
    <w:p w:rsidR="008B42F5" w:rsidRPr="00AE1033" w:rsidRDefault="008B42F5" w:rsidP="00144208">
      <w:pPr>
        <w:spacing w:beforeAutospacing="1" w:afterAutospacing="1"/>
        <w:rPr>
          <w:rFonts w:ascii="Garamond" w:hAnsi="Garamond"/>
          <w:lang w:val="cs-CZ" w:eastAsia="de-DE"/>
        </w:rPr>
      </w:pPr>
      <w:r w:rsidRPr="00AE1033">
        <w:rPr>
          <w:rFonts w:ascii="Garamond" w:hAnsi="Garamond"/>
          <w:lang w:val="cs-CZ" w:eastAsia="de-DE"/>
        </w:rPr>
        <w:t>Donath Business &amp; Media</w:t>
      </w:r>
      <w:r w:rsidRPr="00AE1033">
        <w:rPr>
          <w:rFonts w:ascii="Garamond" w:hAnsi="Garamond"/>
          <w:lang w:val="cs-CZ" w:eastAsia="de-DE"/>
        </w:rPr>
        <w:br/>
        <w:t xml:space="preserve">Simona Kopová </w:t>
      </w:r>
      <w:r w:rsidRPr="00AE1033">
        <w:rPr>
          <w:rFonts w:ascii="Garamond" w:hAnsi="Garamond"/>
          <w:lang w:val="cs-CZ" w:eastAsia="de-DE"/>
        </w:rPr>
        <w:br/>
        <w:t xml:space="preserve">Spálená 29, 110 00 Praha 1 </w:t>
      </w:r>
      <w:r w:rsidRPr="00AE1033">
        <w:rPr>
          <w:rFonts w:ascii="Garamond" w:hAnsi="Garamond"/>
          <w:lang w:val="cs-CZ" w:eastAsia="de-DE"/>
        </w:rPr>
        <w:br/>
        <w:t>+420 731 127 877 </w:t>
      </w:r>
      <w:r w:rsidRPr="00AE1033">
        <w:rPr>
          <w:rFonts w:ascii="Garamond" w:hAnsi="Garamond"/>
          <w:lang w:val="cs-CZ" w:eastAsia="de-DE"/>
        </w:rPr>
        <w:br/>
      </w:r>
      <w:hyperlink r:id="rId21" w:history="1">
        <w:r w:rsidRPr="00AE1033">
          <w:rPr>
            <w:rFonts w:ascii="Garamond" w:hAnsi="Garamond"/>
            <w:u w:val="single"/>
            <w:lang w:val="cs-CZ" w:eastAsia="de-DE"/>
          </w:rPr>
          <w:t>simona.kopova@dbm.cz</w:t>
        </w:r>
      </w:hyperlink>
    </w:p>
    <w:p w:rsidR="008B42F5" w:rsidRPr="00D03B4F" w:rsidRDefault="008B42F5" w:rsidP="00144208">
      <w:pPr>
        <w:spacing w:after="80" w:line="276" w:lineRule="auto"/>
        <w:rPr>
          <w:rFonts w:ascii="Garamond" w:hAnsi="Garamond"/>
          <w:lang w:val="cs-CZ"/>
        </w:rPr>
      </w:pPr>
      <w:r w:rsidRPr="00AE1033">
        <w:rPr>
          <w:rFonts w:ascii="Garamond" w:hAnsi="Garamond"/>
          <w:lang w:val="cs-CZ" w:eastAsia="de-DE"/>
        </w:rPr>
        <w:t xml:space="preserve">Web: </w:t>
      </w:r>
      <w:hyperlink r:id="rId22" w:history="1">
        <w:r w:rsidRPr="00AE1033">
          <w:rPr>
            <w:rFonts w:ascii="Garamond" w:hAnsi="Garamond"/>
            <w:u w:val="single"/>
            <w:lang w:val="cs-CZ" w:eastAsia="de-DE"/>
          </w:rPr>
          <w:t>www.pelargoniumforeurope.com</w:t>
        </w:r>
      </w:hyperlink>
    </w:p>
    <w:p w:rsidR="008B42F5" w:rsidRPr="00144208" w:rsidRDefault="008B42F5" w:rsidP="00144208"/>
    <w:sectPr w:rsidR="008B42F5" w:rsidRPr="00144208" w:rsidSect="00C92016">
      <w:headerReference w:type="even" r:id="rId23"/>
      <w:headerReference w:type="default" r:id="rId24"/>
      <w:headerReference w:type="first" r:id="rId25"/>
      <w:pgSz w:w="11901" w:h="16840"/>
      <w:pgMar w:top="2508" w:right="851" w:bottom="1928" w:left="851" w:header="1701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2F5" w:rsidRDefault="008B42F5" w:rsidP="000E6AD4">
      <w:r>
        <w:separator/>
      </w:r>
    </w:p>
  </w:endnote>
  <w:endnote w:type="continuationSeparator" w:id="0">
    <w:p w:rsidR="008B42F5" w:rsidRDefault="008B42F5" w:rsidP="000E6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NanumMyeongjo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2F5" w:rsidRDefault="008B42F5" w:rsidP="000E6AD4">
      <w:r>
        <w:separator/>
      </w:r>
    </w:p>
  </w:footnote>
  <w:footnote w:type="continuationSeparator" w:id="0">
    <w:p w:rsidR="008B42F5" w:rsidRDefault="008B42F5" w:rsidP="000E6A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2F5" w:rsidRDefault="008B42F5">
    <w:pPr>
      <w:pStyle w:val="Header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Pelargonium_Lh" style="position:absolute;margin-left:0;margin-top:0;width:595.3pt;height:841.9pt;z-index:-251659776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2F5" w:rsidRDefault="008B42F5">
    <w:pPr>
      <w:pStyle w:val="Header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0" type="#_x0000_t75" style="position:absolute;margin-left:-48.2pt;margin-top:-89.5pt;width:608.9pt;height:854.3pt;z-index:-251657728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2F5" w:rsidRDefault="008B42F5">
    <w:pPr>
      <w:pStyle w:val="Header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Pelargonium_Lh" style="position:absolute;margin-left:0;margin-top:0;width:595.3pt;height:841.9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64458"/>
    <w:multiLevelType w:val="hybridMultilevel"/>
    <w:tmpl w:val="3A3EC94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AD4"/>
    <w:rsid w:val="000031AF"/>
    <w:rsid w:val="00003C7E"/>
    <w:rsid w:val="0000426C"/>
    <w:rsid w:val="00005E55"/>
    <w:rsid w:val="00006053"/>
    <w:rsid w:val="00012D6E"/>
    <w:rsid w:val="00012D97"/>
    <w:rsid w:val="0001376E"/>
    <w:rsid w:val="00017FDD"/>
    <w:rsid w:val="00025A75"/>
    <w:rsid w:val="00041A80"/>
    <w:rsid w:val="00044642"/>
    <w:rsid w:val="000470E4"/>
    <w:rsid w:val="0005385D"/>
    <w:rsid w:val="00056BC9"/>
    <w:rsid w:val="000626B2"/>
    <w:rsid w:val="00064761"/>
    <w:rsid w:val="000672EF"/>
    <w:rsid w:val="00067352"/>
    <w:rsid w:val="00070AF8"/>
    <w:rsid w:val="00072709"/>
    <w:rsid w:val="00075280"/>
    <w:rsid w:val="00075A20"/>
    <w:rsid w:val="00086D45"/>
    <w:rsid w:val="00092A75"/>
    <w:rsid w:val="00092AAB"/>
    <w:rsid w:val="000A0FA4"/>
    <w:rsid w:val="000B0B85"/>
    <w:rsid w:val="000B51FE"/>
    <w:rsid w:val="000C5313"/>
    <w:rsid w:val="000C696C"/>
    <w:rsid w:val="000D0A9C"/>
    <w:rsid w:val="000D0DFC"/>
    <w:rsid w:val="000D2766"/>
    <w:rsid w:val="000D5462"/>
    <w:rsid w:val="000D56F1"/>
    <w:rsid w:val="000D6CF8"/>
    <w:rsid w:val="000E42CB"/>
    <w:rsid w:val="000E6AD4"/>
    <w:rsid w:val="000E7771"/>
    <w:rsid w:val="000E7ADF"/>
    <w:rsid w:val="000F0830"/>
    <w:rsid w:val="000F0994"/>
    <w:rsid w:val="00102AA2"/>
    <w:rsid w:val="00107C66"/>
    <w:rsid w:val="00117415"/>
    <w:rsid w:val="00121350"/>
    <w:rsid w:val="00123C11"/>
    <w:rsid w:val="001258B7"/>
    <w:rsid w:val="00130924"/>
    <w:rsid w:val="00131358"/>
    <w:rsid w:val="00134BDF"/>
    <w:rsid w:val="00135BF8"/>
    <w:rsid w:val="00135C93"/>
    <w:rsid w:val="00140AC1"/>
    <w:rsid w:val="00143710"/>
    <w:rsid w:val="00144208"/>
    <w:rsid w:val="001565C9"/>
    <w:rsid w:val="001638B6"/>
    <w:rsid w:val="00164142"/>
    <w:rsid w:val="00166068"/>
    <w:rsid w:val="00172144"/>
    <w:rsid w:val="001756EF"/>
    <w:rsid w:val="00176025"/>
    <w:rsid w:val="0019131C"/>
    <w:rsid w:val="0019170E"/>
    <w:rsid w:val="00191974"/>
    <w:rsid w:val="001929FC"/>
    <w:rsid w:val="001A2783"/>
    <w:rsid w:val="001A2C83"/>
    <w:rsid w:val="001A335E"/>
    <w:rsid w:val="001B02A6"/>
    <w:rsid w:val="001B2E6D"/>
    <w:rsid w:val="001B356F"/>
    <w:rsid w:val="001B706C"/>
    <w:rsid w:val="001C3152"/>
    <w:rsid w:val="001C6CD3"/>
    <w:rsid w:val="001D26F1"/>
    <w:rsid w:val="001D29D2"/>
    <w:rsid w:val="001D62D4"/>
    <w:rsid w:val="001D7D77"/>
    <w:rsid w:val="001D7E49"/>
    <w:rsid w:val="001E2C75"/>
    <w:rsid w:val="001F0FE3"/>
    <w:rsid w:val="002014F9"/>
    <w:rsid w:val="0020510F"/>
    <w:rsid w:val="002062D6"/>
    <w:rsid w:val="00210BA2"/>
    <w:rsid w:val="00213546"/>
    <w:rsid w:val="00215931"/>
    <w:rsid w:val="00216F70"/>
    <w:rsid w:val="00220960"/>
    <w:rsid w:val="00220C8F"/>
    <w:rsid w:val="00224700"/>
    <w:rsid w:val="00231935"/>
    <w:rsid w:val="002331BF"/>
    <w:rsid w:val="002413A6"/>
    <w:rsid w:val="00243A1F"/>
    <w:rsid w:val="00243FB3"/>
    <w:rsid w:val="00244F6E"/>
    <w:rsid w:val="0024611C"/>
    <w:rsid w:val="00246C9F"/>
    <w:rsid w:val="00253C3F"/>
    <w:rsid w:val="00255533"/>
    <w:rsid w:val="0025741D"/>
    <w:rsid w:val="00257A01"/>
    <w:rsid w:val="00260909"/>
    <w:rsid w:val="00264089"/>
    <w:rsid w:val="00266362"/>
    <w:rsid w:val="002664EA"/>
    <w:rsid w:val="00271AC3"/>
    <w:rsid w:val="00272BD3"/>
    <w:rsid w:val="002746C2"/>
    <w:rsid w:val="00274C6D"/>
    <w:rsid w:val="002778E0"/>
    <w:rsid w:val="00284F77"/>
    <w:rsid w:val="00290A25"/>
    <w:rsid w:val="00292321"/>
    <w:rsid w:val="00294467"/>
    <w:rsid w:val="00296BB8"/>
    <w:rsid w:val="002A28F9"/>
    <w:rsid w:val="002B000A"/>
    <w:rsid w:val="002B02CF"/>
    <w:rsid w:val="002B6A52"/>
    <w:rsid w:val="002C3069"/>
    <w:rsid w:val="002C481E"/>
    <w:rsid w:val="002D41C7"/>
    <w:rsid w:val="002D52FD"/>
    <w:rsid w:val="002D78BF"/>
    <w:rsid w:val="002E4336"/>
    <w:rsid w:val="002E56B6"/>
    <w:rsid w:val="002E5A92"/>
    <w:rsid w:val="002E6ACF"/>
    <w:rsid w:val="002E6B22"/>
    <w:rsid w:val="002E7B09"/>
    <w:rsid w:val="002F01E1"/>
    <w:rsid w:val="002F19EC"/>
    <w:rsid w:val="002F367E"/>
    <w:rsid w:val="003009FB"/>
    <w:rsid w:val="00301139"/>
    <w:rsid w:val="00306642"/>
    <w:rsid w:val="0031194E"/>
    <w:rsid w:val="00312356"/>
    <w:rsid w:val="003207E9"/>
    <w:rsid w:val="0032389C"/>
    <w:rsid w:val="0032746B"/>
    <w:rsid w:val="00327F75"/>
    <w:rsid w:val="00334689"/>
    <w:rsid w:val="00336E58"/>
    <w:rsid w:val="00341088"/>
    <w:rsid w:val="00341743"/>
    <w:rsid w:val="0034179C"/>
    <w:rsid w:val="00341EB7"/>
    <w:rsid w:val="00343EA6"/>
    <w:rsid w:val="00352A34"/>
    <w:rsid w:val="00357E27"/>
    <w:rsid w:val="003620F3"/>
    <w:rsid w:val="00364347"/>
    <w:rsid w:val="00367825"/>
    <w:rsid w:val="00381571"/>
    <w:rsid w:val="00383DDC"/>
    <w:rsid w:val="00387547"/>
    <w:rsid w:val="0039707A"/>
    <w:rsid w:val="00397C3F"/>
    <w:rsid w:val="00397FF6"/>
    <w:rsid w:val="003A5864"/>
    <w:rsid w:val="003C30A8"/>
    <w:rsid w:val="003D34B9"/>
    <w:rsid w:val="003D620E"/>
    <w:rsid w:val="003F1DBA"/>
    <w:rsid w:val="003F52A5"/>
    <w:rsid w:val="004029DF"/>
    <w:rsid w:val="004034F1"/>
    <w:rsid w:val="0040420C"/>
    <w:rsid w:val="00412695"/>
    <w:rsid w:val="00413773"/>
    <w:rsid w:val="004168FA"/>
    <w:rsid w:val="00417D50"/>
    <w:rsid w:val="004225D0"/>
    <w:rsid w:val="00424AF0"/>
    <w:rsid w:val="00431408"/>
    <w:rsid w:val="00437D4A"/>
    <w:rsid w:val="004426F7"/>
    <w:rsid w:val="004427E9"/>
    <w:rsid w:val="00443200"/>
    <w:rsid w:val="00444E4B"/>
    <w:rsid w:val="004462B1"/>
    <w:rsid w:val="004561C3"/>
    <w:rsid w:val="0045785E"/>
    <w:rsid w:val="00457D78"/>
    <w:rsid w:val="00464514"/>
    <w:rsid w:val="00466947"/>
    <w:rsid w:val="004702D9"/>
    <w:rsid w:val="00471079"/>
    <w:rsid w:val="0047115C"/>
    <w:rsid w:val="004740B3"/>
    <w:rsid w:val="004840A6"/>
    <w:rsid w:val="004845AB"/>
    <w:rsid w:val="0048639F"/>
    <w:rsid w:val="004901F1"/>
    <w:rsid w:val="00496D81"/>
    <w:rsid w:val="004A3238"/>
    <w:rsid w:val="004A69C4"/>
    <w:rsid w:val="004A7955"/>
    <w:rsid w:val="004B0F7F"/>
    <w:rsid w:val="004B0FE1"/>
    <w:rsid w:val="004B1293"/>
    <w:rsid w:val="004B1C69"/>
    <w:rsid w:val="004B5146"/>
    <w:rsid w:val="004C0122"/>
    <w:rsid w:val="004C0830"/>
    <w:rsid w:val="004C3DDC"/>
    <w:rsid w:val="004C5A5E"/>
    <w:rsid w:val="004C6A30"/>
    <w:rsid w:val="004C78AA"/>
    <w:rsid w:val="004D2B87"/>
    <w:rsid w:val="004E0E56"/>
    <w:rsid w:val="004E28A3"/>
    <w:rsid w:val="004E2C25"/>
    <w:rsid w:val="004E51DD"/>
    <w:rsid w:val="004E5E3B"/>
    <w:rsid w:val="004F045D"/>
    <w:rsid w:val="004F0D30"/>
    <w:rsid w:val="004F51BE"/>
    <w:rsid w:val="004F69E5"/>
    <w:rsid w:val="00500F1B"/>
    <w:rsid w:val="0050686B"/>
    <w:rsid w:val="00506991"/>
    <w:rsid w:val="00517F15"/>
    <w:rsid w:val="00523F5E"/>
    <w:rsid w:val="00525F15"/>
    <w:rsid w:val="005308A6"/>
    <w:rsid w:val="0055060B"/>
    <w:rsid w:val="00551274"/>
    <w:rsid w:val="00551D38"/>
    <w:rsid w:val="0055369F"/>
    <w:rsid w:val="0056423E"/>
    <w:rsid w:val="00564B2B"/>
    <w:rsid w:val="00566859"/>
    <w:rsid w:val="00572119"/>
    <w:rsid w:val="005832A0"/>
    <w:rsid w:val="00592439"/>
    <w:rsid w:val="005A24D7"/>
    <w:rsid w:val="005B32F7"/>
    <w:rsid w:val="005C28D4"/>
    <w:rsid w:val="005C3873"/>
    <w:rsid w:val="005C4920"/>
    <w:rsid w:val="005D04C1"/>
    <w:rsid w:val="005D26C7"/>
    <w:rsid w:val="005D2ABB"/>
    <w:rsid w:val="005D57A1"/>
    <w:rsid w:val="005E15FA"/>
    <w:rsid w:val="005E1A13"/>
    <w:rsid w:val="005E1F27"/>
    <w:rsid w:val="005E34EB"/>
    <w:rsid w:val="005E4B19"/>
    <w:rsid w:val="005F24F0"/>
    <w:rsid w:val="005F67CC"/>
    <w:rsid w:val="005F6DF1"/>
    <w:rsid w:val="00601ACC"/>
    <w:rsid w:val="00603474"/>
    <w:rsid w:val="00612F4C"/>
    <w:rsid w:val="0061592B"/>
    <w:rsid w:val="00616925"/>
    <w:rsid w:val="00620357"/>
    <w:rsid w:val="006207FD"/>
    <w:rsid w:val="00622289"/>
    <w:rsid w:val="00634156"/>
    <w:rsid w:val="00637B70"/>
    <w:rsid w:val="006404A1"/>
    <w:rsid w:val="00641A34"/>
    <w:rsid w:val="0064284D"/>
    <w:rsid w:val="00653241"/>
    <w:rsid w:val="0065389F"/>
    <w:rsid w:val="0065435A"/>
    <w:rsid w:val="00654962"/>
    <w:rsid w:val="00660569"/>
    <w:rsid w:val="0066093E"/>
    <w:rsid w:val="006645CA"/>
    <w:rsid w:val="0066603F"/>
    <w:rsid w:val="006672A0"/>
    <w:rsid w:val="00671AE7"/>
    <w:rsid w:val="00673B28"/>
    <w:rsid w:val="00675F1B"/>
    <w:rsid w:val="0067675C"/>
    <w:rsid w:val="00681B04"/>
    <w:rsid w:val="0068308F"/>
    <w:rsid w:val="00691A19"/>
    <w:rsid w:val="00691EC6"/>
    <w:rsid w:val="0069439C"/>
    <w:rsid w:val="006A1E43"/>
    <w:rsid w:val="006A2DFE"/>
    <w:rsid w:val="006A39C1"/>
    <w:rsid w:val="006A3D86"/>
    <w:rsid w:val="006A5F85"/>
    <w:rsid w:val="006B311F"/>
    <w:rsid w:val="006B4AB3"/>
    <w:rsid w:val="006B6D8A"/>
    <w:rsid w:val="006C1149"/>
    <w:rsid w:val="006C2392"/>
    <w:rsid w:val="006C2EF9"/>
    <w:rsid w:val="006C4454"/>
    <w:rsid w:val="006C4BCF"/>
    <w:rsid w:val="006E63B0"/>
    <w:rsid w:val="006F1AD8"/>
    <w:rsid w:val="006F4ABD"/>
    <w:rsid w:val="00705FE9"/>
    <w:rsid w:val="007069B5"/>
    <w:rsid w:val="00712E6D"/>
    <w:rsid w:val="00713B36"/>
    <w:rsid w:val="00715AB7"/>
    <w:rsid w:val="007217C1"/>
    <w:rsid w:val="007230D8"/>
    <w:rsid w:val="00724A71"/>
    <w:rsid w:val="00730DCD"/>
    <w:rsid w:val="00732257"/>
    <w:rsid w:val="0073260F"/>
    <w:rsid w:val="00733606"/>
    <w:rsid w:val="00734567"/>
    <w:rsid w:val="00734F36"/>
    <w:rsid w:val="007443FB"/>
    <w:rsid w:val="007445EE"/>
    <w:rsid w:val="00746FF9"/>
    <w:rsid w:val="007504E6"/>
    <w:rsid w:val="007523C7"/>
    <w:rsid w:val="007574D2"/>
    <w:rsid w:val="007609F5"/>
    <w:rsid w:val="00760D16"/>
    <w:rsid w:val="00766BD9"/>
    <w:rsid w:val="007719B1"/>
    <w:rsid w:val="00772ECE"/>
    <w:rsid w:val="007732FF"/>
    <w:rsid w:val="00773D56"/>
    <w:rsid w:val="00775D83"/>
    <w:rsid w:val="007807FA"/>
    <w:rsid w:val="0078093D"/>
    <w:rsid w:val="00786F6D"/>
    <w:rsid w:val="00787D74"/>
    <w:rsid w:val="00791DEC"/>
    <w:rsid w:val="007966AC"/>
    <w:rsid w:val="0079777C"/>
    <w:rsid w:val="007A6033"/>
    <w:rsid w:val="007A6BA3"/>
    <w:rsid w:val="007B102A"/>
    <w:rsid w:val="007B2FE2"/>
    <w:rsid w:val="007B3CB0"/>
    <w:rsid w:val="007B55AC"/>
    <w:rsid w:val="007B75DA"/>
    <w:rsid w:val="007C1071"/>
    <w:rsid w:val="007C3707"/>
    <w:rsid w:val="007D690D"/>
    <w:rsid w:val="007E3799"/>
    <w:rsid w:val="007E5578"/>
    <w:rsid w:val="007E6D79"/>
    <w:rsid w:val="007F2DEB"/>
    <w:rsid w:val="00800852"/>
    <w:rsid w:val="008040CE"/>
    <w:rsid w:val="00804ECF"/>
    <w:rsid w:val="008122F9"/>
    <w:rsid w:val="00827A12"/>
    <w:rsid w:val="00835BB2"/>
    <w:rsid w:val="00842AAF"/>
    <w:rsid w:val="00847379"/>
    <w:rsid w:val="008500AE"/>
    <w:rsid w:val="0085737E"/>
    <w:rsid w:val="00863047"/>
    <w:rsid w:val="00864742"/>
    <w:rsid w:val="00864E5B"/>
    <w:rsid w:val="008856E3"/>
    <w:rsid w:val="008A0282"/>
    <w:rsid w:val="008B42F5"/>
    <w:rsid w:val="008C2DC4"/>
    <w:rsid w:val="008C778E"/>
    <w:rsid w:val="008D081A"/>
    <w:rsid w:val="008D388E"/>
    <w:rsid w:val="008E08F5"/>
    <w:rsid w:val="008E4679"/>
    <w:rsid w:val="008E7B48"/>
    <w:rsid w:val="008F3FCA"/>
    <w:rsid w:val="008F7745"/>
    <w:rsid w:val="00925749"/>
    <w:rsid w:val="009302EA"/>
    <w:rsid w:val="009304B4"/>
    <w:rsid w:val="009372D0"/>
    <w:rsid w:val="00941660"/>
    <w:rsid w:val="00942131"/>
    <w:rsid w:val="0096040B"/>
    <w:rsid w:val="00960DF7"/>
    <w:rsid w:val="009642E7"/>
    <w:rsid w:val="0096685D"/>
    <w:rsid w:val="00974F70"/>
    <w:rsid w:val="00975C9D"/>
    <w:rsid w:val="00976A9C"/>
    <w:rsid w:val="009802B5"/>
    <w:rsid w:val="00983965"/>
    <w:rsid w:val="00984B16"/>
    <w:rsid w:val="00985EAF"/>
    <w:rsid w:val="009874DB"/>
    <w:rsid w:val="0099007E"/>
    <w:rsid w:val="009961EF"/>
    <w:rsid w:val="009969CB"/>
    <w:rsid w:val="0099797C"/>
    <w:rsid w:val="009A1977"/>
    <w:rsid w:val="009A3186"/>
    <w:rsid w:val="009A6350"/>
    <w:rsid w:val="009A64EB"/>
    <w:rsid w:val="009B4655"/>
    <w:rsid w:val="009B6CA4"/>
    <w:rsid w:val="009B766B"/>
    <w:rsid w:val="009B7DBE"/>
    <w:rsid w:val="009C6860"/>
    <w:rsid w:val="009C7D14"/>
    <w:rsid w:val="009D0C60"/>
    <w:rsid w:val="009D2C8A"/>
    <w:rsid w:val="009D4A38"/>
    <w:rsid w:val="009D5B12"/>
    <w:rsid w:val="009D7A70"/>
    <w:rsid w:val="009F0A00"/>
    <w:rsid w:val="009F38CB"/>
    <w:rsid w:val="009F46F7"/>
    <w:rsid w:val="00A0151F"/>
    <w:rsid w:val="00A02C87"/>
    <w:rsid w:val="00A0651C"/>
    <w:rsid w:val="00A06B69"/>
    <w:rsid w:val="00A129AC"/>
    <w:rsid w:val="00A2087C"/>
    <w:rsid w:val="00A227F7"/>
    <w:rsid w:val="00A33A13"/>
    <w:rsid w:val="00A33FC6"/>
    <w:rsid w:val="00A41B3F"/>
    <w:rsid w:val="00A41F60"/>
    <w:rsid w:val="00A45ED4"/>
    <w:rsid w:val="00A510B1"/>
    <w:rsid w:val="00A533D5"/>
    <w:rsid w:val="00A61156"/>
    <w:rsid w:val="00A643D5"/>
    <w:rsid w:val="00A70D50"/>
    <w:rsid w:val="00A72540"/>
    <w:rsid w:val="00A76FA8"/>
    <w:rsid w:val="00A77163"/>
    <w:rsid w:val="00A862D9"/>
    <w:rsid w:val="00A87528"/>
    <w:rsid w:val="00A92DEA"/>
    <w:rsid w:val="00A9324B"/>
    <w:rsid w:val="00AA6396"/>
    <w:rsid w:val="00AB1804"/>
    <w:rsid w:val="00AC70BA"/>
    <w:rsid w:val="00AD2902"/>
    <w:rsid w:val="00AD7C57"/>
    <w:rsid w:val="00AE1033"/>
    <w:rsid w:val="00AE1E2F"/>
    <w:rsid w:val="00AE2B71"/>
    <w:rsid w:val="00AE2D68"/>
    <w:rsid w:val="00AE4B78"/>
    <w:rsid w:val="00AE7438"/>
    <w:rsid w:val="00AF2F78"/>
    <w:rsid w:val="00B01208"/>
    <w:rsid w:val="00B07AA0"/>
    <w:rsid w:val="00B109CA"/>
    <w:rsid w:val="00B13680"/>
    <w:rsid w:val="00B178B0"/>
    <w:rsid w:val="00B2725E"/>
    <w:rsid w:val="00B35595"/>
    <w:rsid w:val="00B370C5"/>
    <w:rsid w:val="00B43D6B"/>
    <w:rsid w:val="00B46692"/>
    <w:rsid w:val="00B503EA"/>
    <w:rsid w:val="00B51DF1"/>
    <w:rsid w:val="00B52051"/>
    <w:rsid w:val="00B65654"/>
    <w:rsid w:val="00B705C7"/>
    <w:rsid w:val="00B72B7D"/>
    <w:rsid w:val="00B73D71"/>
    <w:rsid w:val="00B771DA"/>
    <w:rsid w:val="00B7779F"/>
    <w:rsid w:val="00B77D3A"/>
    <w:rsid w:val="00B86C66"/>
    <w:rsid w:val="00BA7830"/>
    <w:rsid w:val="00BB4711"/>
    <w:rsid w:val="00BB5812"/>
    <w:rsid w:val="00BB6C95"/>
    <w:rsid w:val="00BC19A6"/>
    <w:rsid w:val="00BC50BF"/>
    <w:rsid w:val="00BD1C06"/>
    <w:rsid w:val="00BD6A01"/>
    <w:rsid w:val="00BE2018"/>
    <w:rsid w:val="00BF43C1"/>
    <w:rsid w:val="00BF6985"/>
    <w:rsid w:val="00C02EF9"/>
    <w:rsid w:val="00C069F5"/>
    <w:rsid w:val="00C06A27"/>
    <w:rsid w:val="00C10448"/>
    <w:rsid w:val="00C11114"/>
    <w:rsid w:val="00C12F86"/>
    <w:rsid w:val="00C31975"/>
    <w:rsid w:val="00C35667"/>
    <w:rsid w:val="00C472E5"/>
    <w:rsid w:val="00C62AA5"/>
    <w:rsid w:val="00C6303D"/>
    <w:rsid w:val="00C64873"/>
    <w:rsid w:val="00C70841"/>
    <w:rsid w:val="00C92016"/>
    <w:rsid w:val="00C954AE"/>
    <w:rsid w:val="00C96348"/>
    <w:rsid w:val="00CB614B"/>
    <w:rsid w:val="00CB6DBE"/>
    <w:rsid w:val="00CB70C9"/>
    <w:rsid w:val="00CB70DF"/>
    <w:rsid w:val="00CC4B43"/>
    <w:rsid w:val="00CC71FE"/>
    <w:rsid w:val="00CE53E1"/>
    <w:rsid w:val="00CE6A8D"/>
    <w:rsid w:val="00D019AB"/>
    <w:rsid w:val="00D03B4F"/>
    <w:rsid w:val="00D06B40"/>
    <w:rsid w:val="00D06D84"/>
    <w:rsid w:val="00D1220B"/>
    <w:rsid w:val="00D20F4B"/>
    <w:rsid w:val="00D2149A"/>
    <w:rsid w:val="00D2452B"/>
    <w:rsid w:val="00D24A13"/>
    <w:rsid w:val="00D27CA3"/>
    <w:rsid w:val="00D302BA"/>
    <w:rsid w:val="00D30AF7"/>
    <w:rsid w:val="00D321B4"/>
    <w:rsid w:val="00D438CE"/>
    <w:rsid w:val="00D46414"/>
    <w:rsid w:val="00D5227D"/>
    <w:rsid w:val="00D621BF"/>
    <w:rsid w:val="00D75098"/>
    <w:rsid w:val="00D82D89"/>
    <w:rsid w:val="00D87CC6"/>
    <w:rsid w:val="00D905EF"/>
    <w:rsid w:val="00D94D0D"/>
    <w:rsid w:val="00DB40E0"/>
    <w:rsid w:val="00DB571B"/>
    <w:rsid w:val="00DB6FF6"/>
    <w:rsid w:val="00DD10CA"/>
    <w:rsid w:val="00DD1350"/>
    <w:rsid w:val="00DD5945"/>
    <w:rsid w:val="00DE3121"/>
    <w:rsid w:val="00DE6206"/>
    <w:rsid w:val="00DF1E8E"/>
    <w:rsid w:val="00DF3523"/>
    <w:rsid w:val="00DF70F6"/>
    <w:rsid w:val="00E062DF"/>
    <w:rsid w:val="00E20432"/>
    <w:rsid w:val="00E20584"/>
    <w:rsid w:val="00E24548"/>
    <w:rsid w:val="00E310BE"/>
    <w:rsid w:val="00E33D9B"/>
    <w:rsid w:val="00E5178B"/>
    <w:rsid w:val="00E52746"/>
    <w:rsid w:val="00E61E52"/>
    <w:rsid w:val="00E6363B"/>
    <w:rsid w:val="00E6688A"/>
    <w:rsid w:val="00E714E8"/>
    <w:rsid w:val="00E7432E"/>
    <w:rsid w:val="00E766C4"/>
    <w:rsid w:val="00E77712"/>
    <w:rsid w:val="00E77DE5"/>
    <w:rsid w:val="00E839D1"/>
    <w:rsid w:val="00E84E4A"/>
    <w:rsid w:val="00EA0EC6"/>
    <w:rsid w:val="00EA58E3"/>
    <w:rsid w:val="00EA6D20"/>
    <w:rsid w:val="00EA75BB"/>
    <w:rsid w:val="00EB29BE"/>
    <w:rsid w:val="00EB44C5"/>
    <w:rsid w:val="00EB463D"/>
    <w:rsid w:val="00EB5B9D"/>
    <w:rsid w:val="00EB6ECC"/>
    <w:rsid w:val="00EC4B4E"/>
    <w:rsid w:val="00EC52D4"/>
    <w:rsid w:val="00EC5A06"/>
    <w:rsid w:val="00EC7917"/>
    <w:rsid w:val="00ED2C12"/>
    <w:rsid w:val="00ED48A6"/>
    <w:rsid w:val="00ED5569"/>
    <w:rsid w:val="00EE0077"/>
    <w:rsid w:val="00EE26AF"/>
    <w:rsid w:val="00EE3E4F"/>
    <w:rsid w:val="00EF2784"/>
    <w:rsid w:val="00EF2A54"/>
    <w:rsid w:val="00F00485"/>
    <w:rsid w:val="00F06223"/>
    <w:rsid w:val="00F10239"/>
    <w:rsid w:val="00F11309"/>
    <w:rsid w:val="00F13430"/>
    <w:rsid w:val="00F15E02"/>
    <w:rsid w:val="00F1631F"/>
    <w:rsid w:val="00F16580"/>
    <w:rsid w:val="00F17AE2"/>
    <w:rsid w:val="00F225DB"/>
    <w:rsid w:val="00F25900"/>
    <w:rsid w:val="00F34C56"/>
    <w:rsid w:val="00F34FE0"/>
    <w:rsid w:val="00F37DAD"/>
    <w:rsid w:val="00F464B1"/>
    <w:rsid w:val="00F50417"/>
    <w:rsid w:val="00F50683"/>
    <w:rsid w:val="00F508FD"/>
    <w:rsid w:val="00F536C1"/>
    <w:rsid w:val="00F53D12"/>
    <w:rsid w:val="00F57EEB"/>
    <w:rsid w:val="00F644AF"/>
    <w:rsid w:val="00F664A0"/>
    <w:rsid w:val="00F70AD2"/>
    <w:rsid w:val="00F725B5"/>
    <w:rsid w:val="00F747CE"/>
    <w:rsid w:val="00F74FD0"/>
    <w:rsid w:val="00F75AAE"/>
    <w:rsid w:val="00F77D88"/>
    <w:rsid w:val="00F805CC"/>
    <w:rsid w:val="00F81858"/>
    <w:rsid w:val="00F858C5"/>
    <w:rsid w:val="00FA5DF7"/>
    <w:rsid w:val="00FB16D0"/>
    <w:rsid w:val="00FB259A"/>
    <w:rsid w:val="00FC3B7E"/>
    <w:rsid w:val="00FD09E6"/>
    <w:rsid w:val="00FD4812"/>
    <w:rsid w:val="00FE0192"/>
    <w:rsid w:val="00FE2C55"/>
    <w:rsid w:val="00FE7428"/>
    <w:rsid w:val="00FE7AFE"/>
    <w:rsid w:val="00FF2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FB3"/>
    <w:rPr>
      <w:sz w:val="24"/>
      <w:szCs w:val="24"/>
      <w:lang w:val="en-GB" w:eastAsia="en-US"/>
    </w:rPr>
  </w:style>
  <w:style w:type="paragraph" w:styleId="Heading3">
    <w:name w:val="heading 3"/>
    <w:basedOn w:val="Normal"/>
    <w:link w:val="Heading3Char"/>
    <w:uiPriority w:val="99"/>
    <w:qFormat/>
    <w:rsid w:val="002331BF"/>
    <w:pPr>
      <w:spacing w:before="100" w:beforeAutospacing="1" w:after="100" w:afterAutospacing="1"/>
      <w:outlineLvl w:val="2"/>
    </w:pPr>
    <w:rPr>
      <w:b/>
      <w:bCs/>
      <w:sz w:val="27"/>
      <w:szCs w:val="27"/>
      <w:lang w:val="de-DE" w:eastAsia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2331BF"/>
    <w:rPr>
      <w:rFonts w:eastAsia="Times New Roman" w:cs="Times New Roman"/>
      <w:b/>
      <w:bCs/>
      <w:sz w:val="27"/>
      <w:szCs w:val="27"/>
      <w:lang w:eastAsia="de-DE"/>
    </w:rPr>
  </w:style>
  <w:style w:type="paragraph" w:styleId="Header">
    <w:name w:val="header"/>
    <w:basedOn w:val="Normal"/>
    <w:link w:val="HeaderChar"/>
    <w:uiPriority w:val="99"/>
    <w:rsid w:val="000E6AD4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E6AD4"/>
    <w:rPr>
      <w:rFonts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0E6AD4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E6AD4"/>
    <w:rPr>
      <w:rFonts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rsid w:val="002331B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331BF"/>
    <w:pPr>
      <w:spacing w:before="100" w:beforeAutospacing="1" w:after="100" w:afterAutospacing="1"/>
    </w:pPr>
    <w:rPr>
      <w:lang w:val="de-DE" w:eastAsia="de-DE"/>
    </w:rPr>
  </w:style>
  <w:style w:type="paragraph" w:styleId="CommentText">
    <w:name w:val="annotation text"/>
    <w:basedOn w:val="Normal"/>
    <w:link w:val="CommentTextChar"/>
    <w:uiPriority w:val="99"/>
    <w:semiHidden/>
    <w:rsid w:val="002331BF"/>
    <w:pPr>
      <w:spacing w:after="200"/>
    </w:pPr>
    <w:rPr>
      <w:rFonts w:ascii="Cambria" w:hAnsi="Cambria"/>
      <w:sz w:val="20"/>
      <w:szCs w:val="20"/>
      <w:lang w:val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331BF"/>
    <w:rPr>
      <w:rFonts w:ascii="Cambria" w:eastAsia="Times New Roman" w:hAnsi="Cambria" w:cs="Times New Roman"/>
      <w:lang w:val="fr-FR" w:eastAsia="en-US"/>
    </w:rPr>
  </w:style>
  <w:style w:type="character" w:styleId="CommentReference">
    <w:name w:val="annotation reference"/>
    <w:basedOn w:val="DefaultParagraphFont"/>
    <w:uiPriority w:val="99"/>
    <w:semiHidden/>
    <w:rsid w:val="002331BF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2331BF"/>
    <w:rPr>
      <w:rFonts w:ascii="Lucida Grande" w:hAnsi="Lucida Grande" w:cs="Lucida Grande"/>
      <w:sz w:val="18"/>
      <w:szCs w:val="18"/>
      <w:lang w:val="de-DE"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31BF"/>
    <w:rPr>
      <w:rFonts w:ascii="Lucida Grande" w:hAnsi="Lucida Grande" w:cs="Lucida Grande"/>
      <w:sz w:val="18"/>
      <w:szCs w:val="18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rsid w:val="00381571"/>
    <w:rPr>
      <w:rFonts w:cs="Times New Roman"/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1804"/>
    <w:pPr>
      <w:spacing w:after="0"/>
    </w:pPr>
    <w:rPr>
      <w:rFonts w:ascii="Times New Roman" w:hAnsi="Times New Roman"/>
      <w:b/>
      <w:bCs/>
      <w:lang w:val="de-DE"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B1804"/>
    <w:rPr>
      <w:b/>
      <w:bCs/>
      <w:lang w:eastAsia="de-DE"/>
    </w:rPr>
  </w:style>
  <w:style w:type="paragraph" w:customStyle="1" w:styleId="PfE-Copytext">
    <w:name w:val="PfE-Copytext"/>
    <w:basedOn w:val="NormalWeb"/>
    <w:uiPriority w:val="99"/>
    <w:rsid w:val="00E766C4"/>
    <w:pPr>
      <w:spacing w:before="120" w:beforeAutospacing="0" w:after="0" w:afterAutospacing="0" w:line="276" w:lineRule="auto"/>
    </w:pPr>
    <w:rPr>
      <w:rFonts w:ascii="Goudy Old Style" w:hAnsi="Goudy Old Style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7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simona.kopova@dbm.cz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pelargoniumforeurop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hyperlink" Target="https://ceskykutil.cz/clanek-27320-priprava-a-mnozeni-prezimovanych-muskatu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pelargoniumforeurope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809</Words>
  <Characters>4777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Witton</dc:creator>
  <cp:keywords/>
  <dc:description/>
  <cp:lastModifiedBy>romana.tomandlova</cp:lastModifiedBy>
  <cp:revision>4</cp:revision>
  <cp:lastPrinted>2020-01-08T18:05:00Z</cp:lastPrinted>
  <dcterms:created xsi:type="dcterms:W3CDTF">2022-03-04T15:22:00Z</dcterms:created>
  <dcterms:modified xsi:type="dcterms:W3CDTF">2022-03-08T11:47:00Z</dcterms:modified>
</cp:coreProperties>
</file>