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E214BB" w14:textId="77777777" w:rsidR="00CF05DF" w:rsidRPr="00885A2B" w:rsidRDefault="00CF05DF" w:rsidP="009F5B21">
      <w:pPr>
        <w:jc w:val="both"/>
        <w:rPr>
          <w:lang w:val="cs-CZ"/>
        </w:rPr>
      </w:pPr>
    </w:p>
    <w:p w14:paraId="645BEB14" w14:textId="321525C1" w:rsidR="023EE2FB" w:rsidRPr="00885A2B" w:rsidRDefault="00782E41" w:rsidP="023EE2FB">
      <w:pPr>
        <w:spacing w:after="240" w:line="259" w:lineRule="auto"/>
        <w:jc w:val="both"/>
        <w:rPr>
          <w:lang w:val="cs-CZ"/>
        </w:rPr>
      </w:pPr>
      <w:bookmarkStart w:id="0" w:name="_Hlk8821660"/>
      <w:r w:rsidRPr="00885A2B">
        <w:rPr>
          <w:rFonts w:asciiTheme="minorHAnsi" w:hAnsiTheme="minorHAnsi"/>
          <w:sz w:val="44"/>
          <w:szCs w:val="44"/>
          <w:lang w:val="cs-CZ"/>
        </w:rPr>
        <w:t>Čas pro barevné poinsettie</w:t>
      </w:r>
    </w:p>
    <w:p w14:paraId="155732BE" w14:textId="1135A66F" w:rsidR="00CF05DF" w:rsidRPr="00885A2B" w:rsidRDefault="00782E41" w:rsidP="009F5B21">
      <w:pPr>
        <w:jc w:val="both"/>
        <w:rPr>
          <w:rFonts w:asciiTheme="minorHAnsi" w:hAnsiTheme="minorHAnsi"/>
          <w:sz w:val="28"/>
          <w:szCs w:val="28"/>
          <w:lang w:val="cs-CZ"/>
        </w:rPr>
      </w:pPr>
      <w:r w:rsidRPr="00885A2B">
        <w:rPr>
          <w:rFonts w:asciiTheme="minorHAnsi" w:hAnsiTheme="minorHAnsi"/>
          <w:sz w:val="28"/>
          <w:szCs w:val="28"/>
          <w:lang w:val="cs-CZ"/>
        </w:rPr>
        <w:t>Kouzelná vánoční krajina s poinsettiemi</w:t>
      </w:r>
      <w:r w:rsidR="004019A2" w:rsidRPr="00885A2B">
        <w:rPr>
          <w:rFonts w:asciiTheme="minorHAnsi" w:hAnsiTheme="minorHAnsi"/>
          <w:sz w:val="28"/>
          <w:szCs w:val="28"/>
          <w:lang w:val="cs-CZ"/>
        </w:rPr>
        <w:t xml:space="preserve"> </w:t>
      </w:r>
    </w:p>
    <w:p w14:paraId="4D425A52" w14:textId="6709A48D" w:rsidR="006A091B" w:rsidRPr="00885A2B" w:rsidRDefault="00BB63DD" w:rsidP="009F5B21">
      <w:pPr>
        <w:spacing w:before="240"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885A2B">
        <w:rPr>
          <w:rFonts w:asciiTheme="minorHAnsi" w:hAnsiTheme="minorHAnsi"/>
          <w:b/>
          <w:noProof/>
          <w:sz w:val="22"/>
          <w:lang w:val="cs-CZ" w:eastAsia="cs-CZ"/>
        </w:rPr>
        <w:drawing>
          <wp:anchor distT="0" distB="0" distL="114300" distR="114300" simplePos="0" relativeHeight="251675648" behindDoc="0" locked="0" layoutInCell="1" allowOverlap="1" wp14:anchorId="11992F1A" wp14:editId="7B75352C">
            <wp:simplePos x="0" y="0"/>
            <wp:positionH relativeFrom="margin">
              <wp:align>left</wp:align>
            </wp:positionH>
            <wp:positionV relativeFrom="paragraph">
              <wp:posOffset>165735</wp:posOffset>
            </wp:positionV>
            <wp:extent cx="2316480" cy="1633855"/>
            <wp:effectExtent l="0" t="0" r="7620" b="4445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1633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4991" w:rsidRPr="00885A2B">
        <w:rPr>
          <w:rFonts w:asciiTheme="minorHAnsi" w:hAnsiTheme="minorHAnsi"/>
          <w:sz w:val="22"/>
          <w:szCs w:val="22"/>
          <w:lang w:val="cs-CZ"/>
        </w:rPr>
        <w:t>Poinsettie jsou součástí Vánoc stejně jako vánoční stromek, doma upečené cukroví a zapálené svíčky. Sv</w:t>
      </w:r>
      <w:r w:rsidR="00885A2B">
        <w:rPr>
          <w:rFonts w:asciiTheme="minorHAnsi" w:hAnsiTheme="minorHAnsi"/>
          <w:sz w:val="22"/>
          <w:szCs w:val="22"/>
          <w:lang w:val="cs-CZ"/>
        </w:rPr>
        <w:t xml:space="preserve">ými nádhernými listeny vnášejí </w:t>
      </w:r>
      <w:r w:rsidR="001F4991" w:rsidRPr="00885A2B">
        <w:rPr>
          <w:rFonts w:asciiTheme="minorHAnsi" w:hAnsiTheme="minorHAnsi"/>
          <w:sz w:val="22"/>
          <w:szCs w:val="22"/>
          <w:lang w:val="cs-CZ"/>
        </w:rPr>
        <w:t xml:space="preserve">barvu do zimních pokojů a </w:t>
      </w:r>
      <w:r w:rsidR="00E43929" w:rsidRPr="00885A2B">
        <w:rPr>
          <w:rFonts w:asciiTheme="minorHAnsi" w:hAnsiTheme="minorHAnsi"/>
          <w:sz w:val="22"/>
          <w:szCs w:val="22"/>
          <w:lang w:val="cs-CZ"/>
        </w:rPr>
        <w:t>rozsvěcují šťastné obličeje. Tato krásná zimní květina je také velmi různorodá a rozmanitá. Může být červená, růžová, bílá, lososová, meruňková nebo může mí mnoho jiných barevných odstínů, v miniaturní veliko</w:t>
      </w:r>
      <w:r w:rsidR="00885A2B">
        <w:rPr>
          <w:rFonts w:asciiTheme="minorHAnsi" w:hAnsiTheme="minorHAnsi"/>
          <w:sz w:val="22"/>
          <w:szCs w:val="22"/>
          <w:lang w:val="cs-CZ"/>
        </w:rPr>
        <w:t>sti, v podobě keře, rostliny v</w:t>
      </w:r>
      <w:r w:rsidR="00E43929" w:rsidRPr="00885A2B">
        <w:rPr>
          <w:rFonts w:asciiTheme="minorHAnsi" w:hAnsiTheme="minorHAnsi"/>
          <w:sz w:val="22"/>
          <w:szCs w:val="22"/>
          <w:lang w:val="cs-CZ"/>
        </w:rPr>
        <w:t xml:space="preserve"> květináči nebo řezané květiny, v obývacím pokoji, v kuchyni nebo v dětském pokoji – poinsett</w:t>
      </w:r>
      <w:r w:rsidR="00885A2B">
        <w:rPr>
          <w:rFonts w:asciiTheme="minorHAnsi" w:hAnsiTheme="minorHAnsi"/>
          <w:sz w:val="22"/>
          <w:szCs w:val="22"/>
          <w:lang w:val="cs-CZ"/>
        </w:rPr>
        <w:t>ie promění jakoukoli místnost ve</w:t>
      </w:r>
      <w:r w:rsidR="00E43929" w:rsidRPr="00885A2B">
        <w:rPr>
          <w:rFonts w:asciiTheme="minorHAnsi" w:hAnsiTheme="minorHAnsi"/>
          <w:sz w:val="22"/>
          <w:szCs w:val="22"/>
          <w:lang w:val="cs-CZ"/>
        </w:rPr>
        <w:t xml:space="preserve"> vesele barevnou zimní kouzelnou krajinu, která nás zve, abychom se cítili jako doma, ponořili se do vánočního snu a oslavovali.</w:t>
      </w:r>
    </w:p>
    <w:p w14:paraId="058FD795" w14:textId="4323D8D2" w:rsidR="00AB4DF0" w:rsidRPr="00885A2B" w:rsidRDefault="00782E41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  <w:r w:rsidRPr="00885A2B">
        <w:rPr>
          <w:rFonts w:asciiTheme="minorHAnsi" w:hAnsiTheme="minorHAnsi"/>
          <w:b/>
          <w:sz w:val="22"/>
          <w:lang w:val="cs-CZ"/>
        </w:rPr>
        <w:t>Ohňostroje barev</w:t>
      </w:r>
    </w:p>
    <w:p w14:paraId="4E43D1A4" w14:textId="658DE51B" w:rsidR="00A8572D" w:rsidRPr="00885A2B" w:rsidRDefault="00EF72B8" w:rsidP="009F5B21">
      <w:pPr>
        <w:spacing w:before="120" w:after="6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885A2B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78720" behindDoc="0" locked="0" layoutInCell="1" allowOverlap="1" wp14:anchorId="4C732383" wp14:editId="5E6FB8FA">
            <wp:simplePos x="0" y="0"/>
            <wp:positionH relativeFrom="margin">
              <wp:align>left</wp:align>
            </wp:positionH>
            <wp:positionV relativeFrom="paragraph">
              <wp:posOffset>45085</wp:posOffset>
            </wp:positionV>
            <wp:extent cx="1341120" cy="2006600"/>
            <wp:effectExtent l="0" t="0" r="0" b="0"/>
            <wp:wrapSquare wrapText="bothSides"/>
            <wp:docPr id="22" name="Grafi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006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72D" w:rsidRPr="00885A2B">
        <w:rPr>
          <w:rFonts w:asciiTheme="minorHAnsi" w:hAnsiTheme="minorHAnsi"/>
          <w:sz w:val="22"/>
          <w:szCs w:val="22"/>
          <w:lang w:val="cs-CZ"/>
        </w:rPr>
        <w:t xml:space="preserve"> Ať už se použije jako jasně barevná adventní dekorace nebo místo klasického vánočního stromku, bude tato větev ozdobená barevnými vánočními ozdobami vždy krásnou dekorací. Zajímavý nápad: odstraníte-li z některých vánočních koulí korunky, můžete je použít jako malé vázičky, ve kterých se pěkně vyjímají řezané poinsettie v různých barevných odstínech. Rada: Řezané poinsettie vydrží ve vodě až dva týdny, jestliže je ihned po uříznutí ponoříte na několik vteřin do vody teplé 60 °C a potom ihned do studené vody</w:t>
      </w:r>
      <w:r w:rsidR="003B203A" w:rsidRPr="00885A2B">
        <w:rPr>
          <w:rFonts w:asciiTheme="minorHAnsi" w:hAnsiTheme="minorHAnsi"/>
          <w:sz w:val="22"/>
          <w:szCs w:val="22"/>
          <w:lang w:val="cs-CZ"/>
        </w:rPr>
        <w:t>.</w:t>
      </w:r>
    </w:p>
    <w:p w14:paraId="2BC92C01" w14:textId="77777777" w:rsidR="001434DD" w:rsidRDefault="00EF72B8" w:rsidP="023EE2FB">
      <w:pPr>
        <w:spacing w:before="120" w:after="60" w:line="360" w:lineRule="auto"/>
        <w:jc w:val="both"/>
        <w:rPr>
          <w:rFonts w:eastAsia="Calibri"/>
          <w:lang w:val="cs-CZ"/>
        </w:rPr>
      </w:pPr>
      <w:r w:rsidRPr="00885A2B"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77696" behindDoc="0" locked="0" layoutInCell="1" allowOverlap="1" wp14:anchorId="4B0DAC03" wp14:editId="4A23F51D">
            <wp:simplePos x="0" y="0"/>
            <wp:positionH relativeFrom="margin">
              <wp:align>left</wp:align>
            </wp:positionH>
            <wp:positionV relativeFrom="paragraph">
              <wp:posOffset>48895</wp:posOffset>
            </wp:positionV>
            <wp:extent cx="2400300" cy="1600200"/>
            <wp:effectExtent l="0" t="0" r="0" b="0"/>
            <wp:wrapSquare wrapText="bothSides"/>
            <wp:docPr id="20" name="Grafi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E1" w:rsidRPr="00885A2B">
        <w:rPr>
          <w:rFonts w:eastAsia="Calibri"/>
          <w:lang w:val="cs-CZ"/>
        </w:rPr>
        <w:t>Působivá prezentace: v drobné dekoraci s</w:t>
      </w:r>
      <w:r w:rsidR="001434DD">
        <w:rPr>
          <w:rFonts w:eastAsia="Calibri"/>
          <w:lang w:val="cs-CZ"/>
        </w:rPr>
        <w:t> </w:t>
      </w:r>
      <w:r w:rsidR="003D50E1" w:rsidRPr="00885A2B">
        <w:rPr>
          <w:rFonts w:eastAsia="Calibri"/>
          <w:lang w:val="cs-CZ"/>
        </w:rPr>
        <w:t xml:space="preserve">veselými barvami v popředí zdůrazňuje půvab řezané poinsettie cesmína a proso sličné. Kostičky jasně zbarvené aranžovací hmoty v jednoduché skleněné váze dovádějí tento neobvyklý nápad k dokonalosti. </w:t>
      </w:r>
    </w:p>
    <w:p w14:paraId="3055038B" w14:textId="5FA9F562" w:rsidR="00EF72B8" w:rsidRPr="00885A2B" w:rsidRDefault="003D50E1" w:rsidP="023EE2FB">
      <w:pPr>
        <w:spacing w:before="120" w:after="60" w:line="360" w:lineRule="auto"/>
        <w:jc w:val="both"/>
        <w:rPr>
          <w:lang w:val="cs-CZ"/>
        </w:rPr>
      </w:pPr>
      <w:r w:rsidRPr="00885A2B">
        <w:rPr>
          <w:rFonts w:eastAsia="Calibri"/>
          <w:lang w:val="cs-CZ"/>
        </w:rPr>
        <w:lastRenderedPageBreak/>
        <w:t>Rada:  N</w:t>
      </w:r>
      <w:r w:rsidRPr="00885A2B">
        <w:rPr>
          <w:lang w:val="cs-CZ"/>
        </w:rPr>
        <w:t>ejvětšího možného dojmu dosáhnete, vytvoříte-li těchto dekorací několik a postavíte-li je na vhodné místo ve skupině</w:t>
      </w:r>
      <w:r w:rsidR="00EF72B8" w:rsidRPr="00885A2B">
        <w:rPr>
          <w:rFonts w:asciiTheme="minorHAnsi" w:hAnsiTheme="minorHAnsi"/>
          <w:sz w:val="22"/>
          <w:szCs w:val="22"/>
          <w:lang w:val="cs-CZ"/>
        </w:rPr>
        <w:t>.</w:t>
      </w:r>
      <w:r w:rsidR="00EF72B8" w:rsidRPr="00885A2B">
        <w:rPr>
          <w:lang w:val="cs-CZ"/>
        </w:rPr>
        <w:t xml:space="preserve"> </w:t>
      </w:r>
    </w:p>
    <w:p w14:paraId="152B3886" w14:textId="7FCB6FBC" w:rsidR="000B3B71" w:rsidRPr="00885A2B" w:rsidRDefault="003D50E1" w:rsidP="00E523F7">
      <w:pPr>
        <w:spacing w:line="360" w:lineRule="auto"/>
        <w:jc w:val="both"/>
        <w:rPr>
          <w:rFonts w:asciiTheme="minorHAnsi" w:hAnsiTheme="minorHAnsi"/>
          <w:sz w:val="22"/>
          <w:lang w:val="cs-CZ"/>
        </w:rPr>
      </w:pPr>
      <w:r w:rsidRPr="00885A2B">
        <w:rPr>
          <w:rFonts w:eastAsia="Calibri"/>
          <w:lang w:val="cs-CZ"/>
        </w:rPr>
        <w:t xml:space="preserve">Chcete-li vytvořit tuto barevnou dekoraci, budete potřebovat: poinsettii, skleněnou vázu, </w:t>
      </w:r>
      <w:r w:rsidRPr="00885A2B">
        <w:rPr>
          <w:lang w:val="cs-CZ"/>
        </w:rPr>
        <w:t>proso sličné (</w:t>
      </w:r>
      <w:proofErr w:type="spellStart"/>
      <w:r w:rsidRPr="00885A2B">
        <w:rPr>
          <w:lang w:val="cs-CZ"/>
        </w:rPr>
        <w:t>Panicum</w:t>
      </w:r>
      <w:proofErr w:type="spellEnd"/>
      <w:r w:rsidRPr="00885A2B">
        <w:rPr>
          <w:lang w:val="cs-CZ"/>
        </w:rPr>
        <w:t xml:space="preserve"> </w:t>
      </w:r>
      <w:proofErr w:type="spellStart"/>
      <w:r w:rsidRPr="00885A2B">
        <w:rPr>
          <w:lang w:val="cs-CZ"/>
        </w:rPr>
        <w:t>elegans</w:t>
      </w:r>
      <w:proofErr w:type="spellEnd"/>
      <w:r w:rsidRPr="00885A2B">
        <w:rPr>
          <w:lang w:val="cs-CZ"/>
        </w:rPr>
        <w:t xml:space="preserve"> „</w:t>
      </w:r>
      <w:proofErr w:type="spellStart"/>
      <w:r w:rsidRPr="00885A2B">
        <w:rPr>
          <w:lang w:val="cs-CZ"/>
        </w:rPr>
        <w:t>Frosted</w:t>
      </w:r>
      <w:proofErr w:type="spellEnd"/>
      <w:r w:rsidRPr="00885A2B">
        <w:rPr>
          <w:lang w:val="cs-CZ"/>
        </w:rPr>
        <w:t xml:space="preserve"> </w:t>
      </w:r>
      <w:proofErr w:type="spellStart"/>
      <w:r w:rsidRPr="00885A2B">
        <w:rPr>
          <w:lang w:val="cs-CZ"/>
        </w:rPr>
        <w:t>Explosion</w:t>
      </w:r>
      <w:proofErr w:type="spellEnd"/>
      <w:r w:rsidRPr="00885A2B">
        <w:rPr>
          <w:lang w:val="cs-CZ"/>
        </w:rPr>
        <w:t>”), snítky cesmíny a barevné kostičky z aranžovací hmoty</w:t>
      </w:r>
      <w:r w:rsidR="002C0102" w:rsidRPr="00885A2B">
        <w:rPr>
          <w:rFonts w:asciiTheme="minorHAnsi" w:hAnsiTheme="minorHAnsi"/>
          <w:sz w:val="22"/>
          <w:lang w:val="cs-CZ"/>
        </w:rPr>
        <w:t>.</w:t>
      </w:r>
      <w:r w:rsidR="00EF72B8" w:rsidRPr="00885A2B">
        <w:rPr>
          <w:rFonts w:asciiTheme="minorHAnsi" w:hAnsiTheme="minorHAnsi"/>
          <w:sz w:val="22"/>
          <w:lang w:val="cs-CZ"/>
        </w:rPr>
        <w:t xml:space="preserve"> </w:t>
      </w:r>
      <w:r w:rsidRPr="00885A2B">
        <w:rPr>
          <w:rFonts w:eastAsia="Calibri"/>
          <w:lang w:val="cs-CZ"/>
        </w:rPr>
        <w:t>A jak se to dělá: Namočte kostičky z aranžovací hmoty asi na pět minut do vody, aby se zcela nasákly. Potom naplňte skleněnou vázu do dvou třetin barevnými kostičkami z aranžovací hmoty a upravte do ní proso sličné, cesmínu a řezanou poinsettii. Hotovo.</w:t>
      </w:r>
    </w:p>
    <w:p w14:paraId="35E440BC" w14:textId="7CFFFEFA" w:rsidR="00EF72B8" w:rsidRPr="00885A2B" w:rsidRDefault="005D71CE" w:rsidP="00EF72B8">
      <w:pPr>
        <w:spacing w:before="120" w:after="60" w:line="360" w:lineRule="auto"/>
        <w:jc w:val="both"/>
        <w:rPr>
          <w:rFonts w:asciiTheme="minorHAnsi" w:hAnsiTheme="minorHAnsi"/>
          <w:sz w:val="22"/>
          <w:lang w:val="cs-CZ"/>
        </w:rPr>
      </w:pPr>
      <w:r w:rsidRPr="00885A2B">
        <w:rPr>
          <w:rFonts w:asciiTheme="minorHAnsi" w:hAnsiTheme="minorHAnsi"/>
          <w:b/>
          <w:noProof/>
          <w:sz w:val="22"/>
          <w:lang w:val="cs-CZ" w:eastAsia="cs-CZ"/>
        </w:rPr>
        <w:drawing>
          <wp:anchor distT="0" distB="0" distL="114300" distR="114300" simplePos="0" relativeHeight="251679744" behindDoc="0" locked="0" layoutInCell="1" allowOverlap="1" wp14:anchorId="678AD3AA" wp14:editId="63EE7119">
            <wp:simplePos x="0" y="0"/>
            <wp:positionH relativeFrom="margin">
              <wp:align>right</wp:align>
            </wp:positionH>
            <wp:positionV relativeFrom="paragraph">
              <wp:posOffset>87630</wp:posOffset>
            </wp:positionV>
            <wp:extent cx="1355725" cy="1912620"/>
            <wp:effectExtent l="0" t="0" r="0" b="0"/>
            <wp:wrapSquare wrapText="bothSides"/>
            <wp:docPr id="23" name="Grafi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191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A2B">
        <w:rPr>
          <w:rFonts w:asciiTheme="minorHAnsi" w:hAnsiTheme="minorHAnsi"/>
          <w:b/>
          <w:noProof/>
          <w:sz w:val="22"/>
          <w:lang w:val="cs-CZ" w:eastAsia="cs-CZ"/>
        </w:rPr>
        <w:drawing>
          <wp:anchor distT="0" distB="0" distL="114300" distR="114300" simplePos="0" relativeHeight="251674624" behindDoc="0" locked="0" layoutInCell="1" allowOverlap="1" wp14:anchorId="53EE5650" wp14:editId="3B401907">
            <wp:simplePos x="0" y="0"/>
            <wp:positionH relativeFrom="margin">
              <wp:align>left</wp:align>
            </wp:positionH>
            <wp:positionV relativeFrom="paragraph">
              <wp:posOffset>83185</wp:posOffset>
            </wp:positionV>
            <wp:extent cx="1534160" cy="2171700"/>
            <wp:effectExtent l="0" t="0" r="8890" b="0"/>
            <wp:wrapSquare wrapText="bothSides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727" cy="2197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4FD2" w:rsidRPr="00885A2B">
        <w:rPr>
          <w:rFonts w:asciiTheme="minorHAnsi" w:hAnsiTheme="minorHAnsi"/>
          <w:sz w:val="22"/>
          <w:lang w:val="cs-CZ"/>
        </w:rPr>
        <w:t xml:space="preserve"> </w:t>
      </w:r>
      <w:r w:rsidR="003D50E1" w:rsidRPr="00885A2B">
        <w:rPr>
          <w:rFonts w:asciiTheme="minorHAnsi" w:hAnsiTheme="minorHAnsi"/>
          <w:sz w:val="22"/>
          <w:lang w:val="cs-CZ"/>
        </w:rPr>
        <w:t>Efektní listeny poinsettie vypadají fantasticky nejenom v květinových aranžmá, ale také v zimních kyticích. Tato barevná kytice z poinsettií, ostrožek</w:t>
      </w:r>
      <w:r w:rsidR="00885A2B">
        <w:rPr>
          <w:rFonts w:asciiTheme="minorHAnsi" w:hAnsiTheme="minorHAnsi"/>
          <w:sz w:val="22"/>
          <w:lang w:val="cs-CZ"/>
        </w:rPr>
        <w:t xml:space="preserve"> (</w:t>
      </w:r>
      <w:proofErr w:type="spellStart"/>
      <w:r w:rsidR="00885A2B">
        <w:rPr>
          <w:rFonts w:asciiTheme="minorHAnsi" w:hAnsiTheme="minorHAnsi"/>
          <w:sz w:val="22"/>
          <w:lang w:val="cs-CZ"/>
        </w:rPr>
        <w:t>delphinia</w:t>
      </w:r>
      <w:proofErr w:type="spellEnd"/>
      <w:r w:rsidR="00885A2B">
        <w:rPr>
          <w:rFonts w:asciiTheme="minorHAnsi" w:hAnsiTheme="minorHAnsi"/>
          <w:sz w:val="22"/>
          <w:lang w:val="cs-CZ"/>
        </w:rPr>
        <w:t>)</w:t>
      </w:r>
      <w:r w:rsidR="003D50E1" w:rsidRPr="00885A2B">
        <w:rPr>
          <w:rFonts w:asciiTheme="minorHAnsi" w:hAnsiTheme="minorHAnsi"/>
          <w:sz w:val="22"/>
          <w:lang w:val="cs-CZ"/>
        </w:rPr>
        <w:t>, hvozdíků, m</w:t>
      </w:r>
      <w:r w:rsidR="00885A2B">
        <w:rPr>
          <w:rFonts w:asciiTheme="minorHAnsi" w:hAnsiTheme="minorHAnsi"/>
          <w:sz w:val="22"/>
          <w:lang w:val="cs-CZ"/>
        </w:rPr>
        <w:t>imóz a eukaly</w:t>
      </w:r>
      <w:r w:rsidR="003D50E1" w:rsidRPr="00885A2B">
        <w:rPr>
          <w:rFonts w:asciiTheme="minorHAnsi" w:hAnsiTheme="minorHAnsi"/>
          <w:sz w:val="22"/>
          <w:lang w:val="cs-CZ"/>
        </w:rPr>
        <w:t>ptu se dokonale hodí ke květinovému vzoru tapety v pozadí</w:t>
      </w:r>
      <w:r w:rsidR="005D4FD2" w:rsidRPr="00885A2B">
        <w:rPr>
          <w:rFonts w:asciiTheme="minorHAnsi" w:hAnsiTheme="minorHAnsi"/>
          <w:sz w:val="22"/>
          <w:lang w:val="cs-CZ"/>
        </w:rPr>
        <w:t>.</w:t>
      </w:r>
      <w:r w:rsidR="00013D2A" w:rsidRPr="00885A2B">
        <w:rPr>
          <w:rFonts w:asciiTheme="minorHAnsi" w:hAnsiTheme="minorHAnsi"/>
          <w:sz w:val="22"/>
          <w:lang w:val="cs-CZ"/>
        </w:rPr>
        <w:t xml:space="preserve"> </w:t>
      </w:r>
    </w:p>
    <w:p w14:paraId="1B7E8488" w14:textId="77777777" w:rsidR="003D50E1" w:rsidRPr="00885A2B" w:rsidRDefault="003D50E1" w:rsidP="00EF72B8">
      <w:pPr>
        <w:spacing w:before="120" w:after="60" w:line="360" w:lineRule="auto"/>
        <w:jc w:val="both"/>
        <w:rPr>
          <w:rFonts w:asciiTheme="minorHAnsi" w:hAnsiTheme="minorHAnsi"/>
          <w:sz w:val="22"/>
          <w:lang w:val="cs-CZ"/>
        </w:rPr>
      </w:pPr>
    </w:p>
    <w:p w14:paraId="23F244B2" w14:textId="03E5C4D2" w:rsidR="000B3B71" w:rsidRPr="00885A2B" w:rsidRDefault="000A3744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  <w:r w:rsidRPr="00885A2B">
        <w:rPr>
          <w:rFonts w:asciiTheme="minorHAnsi" w:hAnsiTheme="minorHAnsi"/>
          <w:b/>
          <w:noProof/>
          <w:sz w:val="22"/>
          <w:lang w:val="cs-CZ" w:eastAsia="cs-CZ"/>
        </w:rPr>
        <w:drawing>
          <wp:anchor distT="0" distB="0" distL="114300" distR="114300" simplePos="0" relativeHeight="251676672" behindDoc="0" locked="0" layoutInCell="1" allowOverlap="1" wp14:anchorId="233C4CDF" wp14:editId="563578A4">
            <wp:simplePos x="0" y="0"/>
            <wp:positionH relativeFrom="margin">
              <wp:align>left</wp:align>
            </wp:positionH>
            <wp:positionV relativeFrom="paragraph">
              <wp:posOffset>88900</wp:posOffset>
            </wp:positionV>
            <wp:extent cx="2547620" cy="1546860"/>
            <wp:effectExtent l="0" t="0" r="5080" b="0"/>
            <wp:wrapSquare wrapText="bothSides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685" cy="15744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0E1" w:rsidRPr="00885A2B">
        <w:rPr>
          <w:rFonts w:asciiTheme="minorHAnsi" w:hAnsiTheme="minorHAnsi"/>
          <w:sz w:val="22"/>
          <w:lang w:val="cs-CZ"/>
        </w:rPr>
        <w:t xml:space="preserve"> Jemné miniaturní poinsettie se obzvlášť dobře hodí na výrobu různých vánočních dekorací. Na </w:t>
      </w:r>
      <w:r w:rsidR="00DF7AAD" w:rsidRPr="00885A2B">
        <w:rPr>
          <w:rFonts w:asciiTheme="minorHAnsi" w:hAnsiTheme="minorHAnsi"/>
          <w:sz w:val="22"/>
          <w:lang w:val="cs-CZ"/>
        </w:rPr>
        <w:t>květinových miskách ve tvaru velkých písmen</w:t>
      </w:r>
      <w:r w:rsidR="003D50E1" w:rsidRPr="00885A2B">
        <w:rPr>
          <w:rFonts w:asciiTheme="minorHAnsi" w:hAnsiTheme="minorHAnsi"/>
          <w:sz w:val="22"/>
          <w:lang w:val="cs-CZ"/>
        </w:rPr>
        <w:t xml:space="preserve"> XMAS se střídají miniaturní poinsettie a zelené rostliny</w:t>
      </w:r>
      <w:r w:rsidR="00DF7AAD" w:rsidRPr="00885A2B">
        <w:rPr>
          <w:rFonts w:asciiTheme="minorHAnsi" w:hAnsiTheme="minorHAnsi"/>
          <w:sz w:val="22"/>
          <w:lang w:val="cs-CZ"/>
        </w:rPr>
        <w:t>. Neobvyklá a poutavá vánoční výzdoba</w:t>
      </w:r>
      <w:r w:rsidR="005D4FD2" w:rsidRPr="00885A2B">
        <w:rPr>
          <w:rFonts w:asciiTheme="minorHAnsi" w:hAnsiTheme="minorHAnsi"/>
          <w:sz w:val="22"/>
          <w:lang w:val="cs-CZ"/>
        </w:rPr>
        <w:t>!</w:t>
      </w:r>
      <w:r w:rsidRPr="00885A2B">
        <w:rPr>
          <w:rFonts w:asciiTheme="minorHAnsi" w:hAnsiTheme="minorHAnsi"/>
          <w:sz w:val="22"/>
          <w:lang w:val="cs-CZ"/>
        </w:rPr>
        <w:t xml:space="preserve">     </w:t>
      </w:r>
    </w:p>
    <w:p w14:paraId="2480FE6E" w14:textId="065D462A" w:rsidR="000B3B71" w:rsidRPr="00885A2B" w:rsidRDefault="000B3B71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43595EF2" w14:textId="569C51C3" w:rsidR="005D4FD2" w:rsidRPr="00885A2B" w:rsidRDefault="005D4FD2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45F99C9A" w14:textId="0966A8E7" w:rsidR="005D4FD2" w:rsidRDefault="005D4FD2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73DB4915" w14:textId="77777777" w:rsidR="00885A2B" w:rsidRDefault="00885A2B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3E8F9BB2" w14:textId="77777777" w:rsidR="00885A2B" w:rsidRPr="00885A2B" w:rsidRDefault="00885A2B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426A5952" w14:textId="77777777" w:rsidR="00AD4263" w:rsidRPr="00885A2B" w:rsidRDefault="00AD426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12A1AF84" w14:textId="20BC537B" w:rsidR="00224EB3" w:rsidRPr="00885A2B" w:rsidRDefault="00DF7AAD" w:rsidP="000A3744">
      <w:pPr>
        <w:spacing w:line="360" w:lineRule="auto"/>
        <w:jc w:val="both"/>
        <w:rPr>
          <w:rFonts w:asciiTheme="minorHAnsi" w:hAnsiTheme="minorHAnsi"/>
          <w:b/>
          <w:sz w:val="22"/>
          <w:lang w:val="cs-CZ"/>
        </w:rPr>
      </w:pPr>
      <w:r w:rsidRPr="00885A2B">
        <w:rPr>
          <w:rFonts w:asciiTheme="minorHAnsi" w:hAnsiTheme="minorHAnsi"/>
          <w:b/>
          <w:sz w:val="22"/>
          <w:lang w:val="cs-CZ"/>
        </w:rPr>
        <w:lastRenderedPageBreak/>
        <w:t>Kouzelné hvězdy do dětského pokoje</w:t>
      </w:r>
      <w:r w:rsidR="00AD4263" w:rsidRPr="00885A2B">
        <w:rPr>
          <w:rFonts w:asciiTheme="minorHAnsi" w:hAnsiTheme="minorHAnsi"/>
          <w:b/>
          <w:sz w:val="22"/>
          <w:lang w:val="cs-CZ"/>
        </w:rPr>
        <w:t xml:space="preserve"> </w:t>
      </w:r>
    </w:p>
    <w:p w14:paraId="4E495CA5" w14:textId="2654D940" w:rsidR="00224EB3" w:rsidRPr="00885A2B" w:rsidRDefault="00456572" w:rsidP="000A3744">
      <w:pPr>
        <w:spacing w:after="60" w:line="360" w:lineRule="auto"/>
        <w:jc w:val="both"/>
        <w:rPr>
          <w:rFonts w:asciiTheme="minorHAnsi" w:hAnsiTheme="minorHAnsi"/>
          <w:sz w:val="22"/>
          <w:lang w:val="cs-CZ"/>
        </w:rPr>
      </w:pPr>
      <w:r w:rsidRPr="00885A2B">
        <w:rPr>
          <w:rFonts w:asciiTheme="minorHAnsi" w:hAnsiTheme="minorHAnsi"/>
          <w:noProof/>
          <w:sz w:val="22"/>
          <w:lang w:val="cs-CZ" w:eastAsia="cs-CZ"/>
        </w:rPr>
        <w:drawing>
          <wp:anchor distT="0" distB="0" distL="114300" distR="114300" simplePos="0" relativeHeight="251680768" behindDoc="0" locked="0" layoutInCell="1" allowOverlap="1" wp14:anchorId="3DAAF03C" wp14:editId="7719A13B">
            <wp:simplePos x="0" y="0"/>
            <wp:positionH relativeFrom="margin">
              <wp:align>left</wp:align>
            </wp:positionH>
            <wp:positionV relativeFrom="paragraph">
              <wp:posOffset>59690</wp:posOffset>
            </wp:positionV>
            <wp:extent cx="1711325" cy="2415540"/>
            <wp:effectExtent l="0" t="0" r="3175" b="381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2415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AD" w:rsidRPr="00885A2B">
        <w:rPr>
          <w:rFonts w:asciiTheme="minorHAnsi" w:hAnsiTheme="minorHAnsi"/>
          <w:sz w:val="22"/>
          <w:lang w:val="cs-CZ"/>
        </w:rPr>
        <w:t xml:space="preserve"> Barevné dekorace s poinsettiemi dodávají předvánoční době podmanivé kouzlo a přinášejí radost i těm nejmenším dětem. Proč tedy neumístit nějaké z těchto krásných hvězd také do herny</w:t>
      </w:r>
      <w:r w:rsidR="00AD4263" w:rsidRPr="00885A2B">
        <w:rPr>
          <w:rFonts w:asciiTheme="minorHAnsi" w:hAnsiTheme="minorHAnsi"/>
          <w:sz w:val="22"/>
          <w:lang w:val="cs-CZ"/>
        </w:rPr>
        <w:t>?</w:t>
      </w:r>
    </w:p>
    <w:p w14:paraId="5386C688" w14:textId="6A101AB1" w:rsidR="00224EB3" w:rsidRPr="00885A2B" w:rsidRDefault="00DF7AAD" w:rsidP="009F5B21">
      <w:pPr>
        <w:spacing w:before="120" w:after="60" w:line="360" w:lineRule="auto"/>
        <w:jc w:val="both"/>
        <w:rPr>
          <w:rFonts w:asciiTheme="minorHAnsi" w:hAnsiTheme="minorHAnsi"/>
          <w:sz w:val="22"/>
          <w:lang w:val="cs-CZ"/>
        </w:rPr>
      </w:pPr>
      <w:r w:rsidRPr="00885A2B">
        <w:rPr>
          <w:rFonts w:asciiTheme="minorHAnsi" w:hAnsiTheme="minorHAnsi"/>
          <w:sz w:val="22"/>
          <w:lang w:val="cs-CZ"/>
        </w:rPr>
        <w:t>Tato růžově mramorovaná poinsettie v pěkně ozdobené lesklé, světle modré nádobě poslouží jako okouzlující adventní dekorace každého dětského pokoje. Rada: Ukážete-li dětem, jak na to, mohou si vzít na starost zalévání rostlin. Kontrolujte, zda poinsettie nezalévají příliš nebo je nenechají vyschnout. Je třeba se za každou cenu vyhnout přemokření.</w:t>
      </w:r>
    </w:p>
    <w:p w14:paraId="3C4C8BF4" w14:textId="4B881C6F" w:rsidR="00456572" w:rsidRPr="00885A2B" w:rsidRDefault="000F2770" w:rsidP="0029641E">
      <w:pPr>
        <w:spacing w:line="360" w:lineRule="auto"/>
        <w:jc w:val="both"/>
        <w:rPr>
          <w:rFonts w:asciiTheme="minorHAnsi" w:hAnsiTheme="minorHAnsi"/>
          <w:sz w:val="22"/>
          <w:lang w:val="cs-CZ"/>
        </w:rPr>
      </w:pPr>
      <w:r w:rsidRPr="00885A2B">
        <w:rPr>
          <w:rFonts w:asciiTheme="minorHAnsi" w:hAnsiTheme="minorHAnsi"/>
          <w:b/>
          <w:noProof/>
          <w:sz w:val="22"/>
          <w:lang w:val="cs-CZ" w:eastAsia="cs-CZ"/>
        </w:rPr>
        <w:drawing>
          <wp:anchor distT="0" distB="0" distL="114300" distR="114300" simplePos="0" relativeHeight="251681792" behindDoc="0" locked="0" layoutInCell="1" allowOverlap="1" wp14:anchorId="4B8E7667" wp14:editId="63826442">
            <wp:simplePos x="0" y="0"/>
            <wp:positionH relativeFrom="margin">
              <wp:align>right</wp:align>
            </wp:positionH>
            <wp:positionV relativeFrom="paragraph">
              <wp:posOffset>1270</wp:posOffset>
            </wp:positionV>
            <wp:extent cx="1493520" cy="2109470"/>
            <wp:effectExtent l="0" t="0" r="0" b="508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520" cy="2109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6969" w:rsidRPr="00885A2B">
        <w:rPr>
          <w:rFonts w:asciiTheme="minorHAnsi" w:hAnsiTheme="minorHAnsi"/>
          <w:b/>
          <w:noProof/>
          <w:sz w:val="22"/>
          <w:lang w:val="cs-CZ" w:eastAsia="cs-CZ"/>
        </w:rPr>
        <w:drawing>
          <wp:anchor distT="0" distB="0" distL="114300" distR="114300" simplePos="0" relativeHeight="251682816" behindDoc="0" locked="0" layoutInCell="1" allowOverlap="1" wp14:anchorId="4FDCC995" wp14:editId="62C41968">
            <wp:simplePos x="0" y="0"/>
            <wp:positionH relativeFrom="margin">
              <wp:align>left</wp:align>
            </wp:positionH>
            <wp:positionV relativeFrom="paragraph">
              <wp:posOffset>1216025</wp:posOffset>
            </wp:positionV>
            <wp:extent cx="1463040" cy="2188845"/>
            <wp:effectExtent l="0" t="0" r="3810" b="1905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218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7AAD" w:rsidRPr="00885A2B">
        <w:rPr>
          <w:rFonts w:asciiTheme="minorHAnsi" w:hAnsiTheme="minorHAnsi"/>
          <w:sz w:val="22"/>
          <w:lang w:val="cs-CZ"/>
        </w:rPr>
        <w:t>Lapače snů jsou oblíbené nejenom u dětí. Tento krásný příklad pro vánoční období zaručeně vpustí do pokoje pouze sladké sny: p</w:t>
      </w:r>
      <w:r w:rsidR="00885A2B">
        <w:rPr>
          <w:rFonts w:asciiTheme="minorHAnsi" w:hAnsiTheme="minorHAnsi"/>
          <w:sz w:val="22"/>
          <w:lang w:val="cs-CZ"/>
        </w:rPr>
        <w:t>tačí pera</w:t>
      </w:r>
      <w:r w:rsidR="00DF7AAD" w:rsidRPr="00885A2B">
        <w:rPr>
          <w:rFonts w:asciiTheme="minorHAnsi" w:hAnsiTheme="minorHAnsi"/>
          <w:sz w:val="22"/>
          <w:lang w:val="cs-CZ"/>
        </w:rPr>
        <w:t>, různé vánoční ozdoby a řezané poinsettie ve zkumavkách s vodou se vznášejí v různých výškách na jednoduchém ocelovém kruhu. Připomínají dětem blížící se svátky pokaždé, když jdou spát nebo se probouzejí</w:t>
      </w:r>
      <w:r w:rsidR="005D4FD2" w:rsidRPr="00885A2B">
        <w:rPr>
          <w:rFonts w:asciiTheme="minorHAnsi" w:hAnsiTheme="minorHAnsi"/>
          <w:sz w:val="22"/>
          <w:lang w:val="cs-CZ"/>
        </w:rPr>
        <w:t>.</w:t>
      </w:r>
      <w:r w:rsidR="00456572" w:rsidRPr="00885A2B">
        <w:rPr>
          <w:rFonts w:asciiTheme="minorHAnsi" w:hAnsiTheme="minorHAnsi"/>
          <w:sz w:val="22"/>
          <w:lang w:val="cs-CZ"/>
        </w:rPr>
        <w:t xml:space="preserve"> </w:t>
      </w:r>
    </w:p>
    <w:p w14:paraId="053693DD" w14:textId="77777777" w:rsidR="00885A2B" w:rsidRDefault="00885A2B" w:rsidP="009F5B21">
      <w:pPr>
        <w:spacing w:before="120" w:after="60" w:line="360" w:lineRule="auto"/>
        <w:jc w:val="both"/>
        <w:rPr>
          <w:rFonts w:asciiTheme="minorHAnsi" w:hAnsiTheme="minorHAnsi"/>
          <w:sz w:val="22"/>
          <w:lang w:val="cs-CZ"/>
        </w:rPr>
      </w:pPr>
    </w:p>
    <w:p w14:paraId="62A9384B" w14:textId="3FB7B20E" w:rsidR="00456572" w:rsidRPr="00885A2B" w:rsidRDefault="00DF7AAD" w:rsidP="009F5B21">
      <w:pPr>
        <w:spacing w:before="120" w:after="60" w:line="360" w:lineRule="auto"/>
        <w:jc w:val="both"/>
        <w:rPr>
          <w:rFonts w:asciiTheme="minorHAnsi" w:hAnsiTheme="minorHAnsi"/>
          <w:sz w:val="22"/>
          <w:lang w:val="cs-CZ"/>
        </w:rPr>
      </w:pPr>
      <w:r w:rsidRPr="00885A2B">
        <w:rPr>
          <w:rFonts w:asciiTheme="minorHAnsi" w:hAnsiTheme="minorHAnsi"/>
          <w:sz w:val="22"/>
          <w:lang w:val="cs-CZ"/>
        </w:rPr>
        <w:t xml:space="preserve">K lapači snů se velmi dobře hodí tento dekorativní adventní kalendář. Dvoubarevné miniaturní poinsettie mu </w:t>
      </w:r>
      <w:r w:rsidR="006473E5" w:rsidRPr="00885A2B">
        <w:rPr>
          <w:rFonts w:asciiTheme="minorHAnsi" w:hAnsiTheme="minorHAnsi"/>
          <w:sz w:val="22"/>
          <w:lang w:val="cs-CZ"/>
        </w:rPr>
        <w:t>dávají originální vzhled a společně s drobnými dárečky a sladkostmi ulehčují čekání na Štědrý den.</w:t>
      </w:r>
      <w:r w:rsidRPr="00885A2B">
        <w:rPr>
          <w:rFonts w:asciiTheme="minorHAnsi" w:hAnsiTheme="minorHAnsi"/>
          <w:sz w:val="22"/>
          <w:lang w:val="cs-CZ"/>
        </w:rPr>
        <w:t xml:space="preserve"> </w:t>
      </w:r>
      <w:r w:rsidR="00966969" w:rsidRPr="00885A2B">
        <w:rPr>
          <w:rFonts w:asciiTheme="minorHAnsi" w:hAnsiTheme="minorHAnsi"/>
          <w:sz w:val="22"/>
          <w:lang w:val="cs-CZ"/>
        </w:rPr>
        <w:t xml:space="preserve"> </w:t>
      </w:r>
    </w:p>
    <w:p w14:paraId="11315F6F" w14:textId="77777777" w:rsidR="00B76C23" w:rsidRPr="00885A2B" w:rsidRDefault="00B76C2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24B0F2A1" w14:textId="77777777" w:rsidR="00B76C23" w:rsidRPr="00885A2B" w:rsidRDefault="00B76C2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6F0C37EF" w14:textId="77777777" w:rsidR="00B76C23" w:rsidRPr="00885A2B" w:rsidRDefault="00B76C2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76CE93A2" w14:textId="2E5FA73B" w:rsidR="00B76C23" w:rsidRPr="00885A2B" w:rsidRDefault="00B76C2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269F5096" w14:textId="48E34F47" w:rsidR="00AD4263" w:rsidRPr="00885A2B" w:rsidRDefault="00AD426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536526E4" w14:textId="6A91D955" w:rsidR="00AD4263" w:rsidRPr="00885A2B" w:rsidRDefault="00AD426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784B9048" w14:textId="77777777" w:rsidR="00AD4263" w:rsidRPr="00885A2B" w:rsidRDefault="00AD4263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</w:p>
    <w:p w14:paraId="32913714" w14:textId="19D3316C" w:rsidR="00224EB3" w:rsidRPr="00885A2B" w:rsidRDefault="00DF7AAD" w:rsidP="009F5B21">
      <w:pPr>
        <w:spacing w:before="120" w:after="60" w:line="360" w:lineRule="auto"/>
        <w:jc w:val="both"/>
        <w:rPr>
          <w:rFonts w:asciiTheme="minorHAnsi" w:hAnsiTheme="minorHAnsi"/>
          <w:b/>
          <w:sz w:val="22"/>
          <w:lang w:val="cs-CZ"/>
        </w:rPr>
      </w:pPr>
      <w:r w:rsidRPr="00885A2B">
        <w:rPr>
          <w:rFonts w:asciiTheme="minorHAnsi" w:hAnsiTheme="minorHAnsi"/>
          <w:b/>
          <w:sz w:val="22"/>
          <w:lang w:val="cs-CZ"/>
        </w:rPr>
        <w:t>Příjemné okamžiky s rodinou mezi barevnými hvězdami</w:t>
      </w:r>
      <w:r w:rsidR="00AD4263" w:rsidRPr="00885A2B">
        <w:rPr>
          <w:rFonts w:asciiTheme="minorHAnsi" w:hAnsiTheme="minorHAnsi"/>
          <w:b/>
          <w:sz w:val="22"/>
          <w:lang w:val="cs-CZ"/>
        </w:rPr>
        <w:t xml:space="preserve"> </w:t>
      </w:r>
    </w:p>
    <w:p w14:paraId="0D522255" w14:textId="34A66711" w:rsidR="00B76C23" w:rsidRPr="00885A2B" w:rsidRDefault="00DC672B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885A2B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4864" behindDoc="0" locked="0" layoutInCell="1" allowOverlap="1" wp14:anchorId="697A0EAE" wp14:editId="6555CD60">
            <wp:simplePos x="0" y="0"/>
            <wp:positionH relativeFrom="margin">
              <wp:align>right</wp:align>
            </wp:positionH>
            <wp:positionV relativeFrom="paragraph">
              <wp:posOffset>1225550</wp:posOffset>
            </wp:positionV>
            <wp:extent cx="1168400" cy="1752600"/>
            <wp:effectExtent l="0" t="0" r="0" b="0"/>
            <wp:wrapSquare wrapText="bothSides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1752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85A2B">
        <w:rPr>
          <w:rFonts w:asciiTheme="minorHAnsi" w:hAnsiTheme="minorHAnsi"/>
          <w:noProof/>
          <w:sz w:val="22"/>
          <w:szCs w:val="22"/>
          <w:lang w:val="cs-CZ" w:eastAsia="cs-CZ"/>
        </w:rPr>
        <w:drawing>
          <wp:anchor distT="0" distB="0" distL="114300" distR="114300" simplePos="0" relativeHeight="251685888" behindDoc="0" locked="0" layoutInCell="1" allowOverlap="1" wp14:anchorId="329BF5AD" wp14:editId="723B2926">
            <wp:simplePos x="0" y="0"/>
            <wp:positionH relativeFrom="margin">
              <wp:align>left</wp:align>
            </wp:positionH>
            <wp:positionV relativeFrom="paragraph">
              <wp:posOffset>1315720</wp:posOffset>
            </wp:positionV>
            <wp:extent cx="1859280" cy="1240790"/>
            <wp:effectExtent l="0" t="0" r="7620" b="0"/>
            <wp:wrapSquare wrapText="bothSides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9280" cy="1240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73E5" w:rsidRPr="00885A2B">
        <w:rPr>
          <w:rFonts w:asciiTheme="minorHAnsi" w:hAnsiTheme="minorHAnsi"/>
          <w:sz w:val="22"/>
          <w:szCs w:val="22"/>
          <w:lang w:val="cs-CZ"/>
        </w:rPr>
        <w:t xml:space="preserve">Domácí perníkové chaloupky a cukroví a spousta času na malování, ruční práce a hraní her jsou pevnou součástí vánočních svátků </w:t>
      </w:r>
      <w:r w:rsidR="00885A2B">
        <w:rPr>
          <w:rFonts w:asciiTheme="minorHAnsi" w:hAnsiTheme="minorHAnsi"/>
          <w:sz w:val="22"/>
          <w:szCs w:val="22"/>
          <w:lang w:val="cs-CZ"/>
        </w:rPr>
        <w:t>a dodávají jim</w:t>
      </w:r>
      <w:r w:rsidR="00EB4037" w:rsidRPr="00885A2B">
        <w:rPr>
          <w:rFonts w:asciiTheme="minorHAnsi" w:hAnsiTheme="minorHAnsi"/>
          <w:sz w:val="22"/>
          <w:szCs w:val="22"/>
          <w:lang w:val="cs-CZ"/>
        </w:rPr>
        <w:t xml:space="preserve"> zvláštní kouzlo. Poinsettie vytváří barevné prostředí pro příjemné okamžiky s rodinou</w:t>
      </w:r>
      <w:r w:rsidR="00D50267" w:rsidRPr="00885A2B">
        <w:rPr>
          <w:rFonts w:asciiTheme="minorHAnsi" w:hAnsiTheme="minorHAnsi"/>
          <w:sz w:val="22"/>
          <w:szCs w:val="22"/>
          <w:lang w:val="cs-CZ"/>
        </w:rPr>
        <w:t xml:space="preserve">. </w:t>
      </w:r>
    </w:p>
    <w:p w14:paraId="5D91F98C" w14:textId="77777777" w:rsidR="00885A2B" w:rsidRDefault="00885A2B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14:paraId="441F5756" w14:textId="77777777" w:rsidR="00885A2B" w:rsidRDefault="00885A2B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</w:p>
    <w:p w14:paraId="18576321" w14:textId="785E87F0" w:rsidR="00B76C23" w:rsidRPr="00885A2B" w:rsidRDefault="00EB4037" w:rsidP="009F5B21">
      <w:pPr>
        <w:spacing w:after="120" w:line="360" w:lineRule="auto"/>
        <w:jc w:val="both"/>
        <w:rPr>
          <w:rFonts w:asciiTheme="minorHAnsi" w:hAnsiTheme="minorHAnsi"/>
          <w:sz w:val="22"/>
          <w:szCs w:val="22"/>
          <w:lang w:val="cs-CZ"/>
        </w:rPr>
      </w:pPr>
      <w:r w:rsidRPr="00885A2B">
        <w:rPr>
          <w:rFonts w:asciiTheme="minorHAnsi" w:hAnsiTheme="minorHAnsi"/>
          <w:sz w:val="22"/>
          <w:szCs w:val="22"/>
          <w:lang w:val="cs-CZ"/>
        </w:rPr>
        <w:t xml:space="preserve">Čekání na Ježíška.  </w:t>
      </w:r>
      <w:r w:rsidRPr="00885A2B">
        <w:rPr>
          <w:rFonts w:ascii="Calibri" w:hAnsi="Calibri" w:cs="Calibri"/>
          <w:lang w:val="cs-CZ"/>
        </w:rPr>
        <w:t>Když se venku stmívá, vytvář</w:t>
      </w:r>
      <w:r w:rsidR="00885A2B">
        <w:rPr>
          <w:rFonts w:ascii="Calibri" w:hAnsi="Calibri" w:cs="Calibri"/>
          <w:lang w:val="cs-CZ"/>
        </w:rPr>
        <w:t xml:space="preserve">í nádherná červená </w:t>
      </w:r>
      <w:proofErr w:type="spellStart"/>
      <w:r w:rsidR="00885A2B">
        <w:rPr>
          <w:rFonts w:ascii="Calibri" w:hAnsi="Calibri" w:cs="Calibri"/>
          <w:lang w:val="cs-CZ"/>
        </w:rPr>
        <w:t>poinsettia</w:t>
      </w:r>
      <w:proofErr w:type="spellEnd"/>
      <w:r w:rsidR="00885A2B">
        <w:rPr>
          <w:rFonts w:ascii="Calibri" w:hAnsi="Calibri" w:cs="Calibri"/>
          <w:lang w:val="cs-CZ"/>
        </w:rPr>
        <w:t>, s</w:t>
      </w:r>
      <w:r w:rsidRPr="00885A2B">
        <w:rPr>
          <w:rFonts w:ascii="Calibri" w:hAnsi="Calibri" w:cs="Calibri"/>
          <w:lang w:val="cs-CZ"/>
        </w:rPr>
        <w:t>lavnostně ozdobený stromek a pohodlný koberec v příjemně vytopeném obývacím pokoji útulnou vánoční atmosféru</w:t>
      </w:r>
      <w:r w:rsidR="0025286B" w:rsidRPr="00885A2B">
        <w:rPr>
          <w:rFonts w:asciiTheme="minorHAnsi" w:hAnsiTheme="minorHAnsi"/>
          <w:sz w:val="22"/>
          <w:szCs w:val="22"/>
          <w:lang w:val="cs-CZ"/>
        </w:rPr>
        <w:t>.</w:t>
      </w:r>
      <w:r w:rsidR="00B76C23" w:rsidRPr="00885A2B">
        <w:rPr>
          <w:rFonts w:asciiTheme="minorHAnsi" w:hAnsiTheme="minorHAnsi"/>
          <w:sz w:val="22"/>
          <w:szCs w:val="22"/>
          <w:lang w:val="cs-CZ"/>
        </w:rPr>
        <w:t xml:space="preserve"> </w:t>
      </w:r>
    </w:p>
    <w:bookmarkEnd w:id="0"/>
    <w:p w14:paraId="4263B2A0" w14:textId="77777777" w:rsidR="00612F49" w:rsidRPr="00885A2B" w:rsidRDefault="00612F49" w:rsidP="00612F49">
      <w:pPr>
        <w:rPr>
          <w:b/>
          <w:lang w:val="cs-CZ"/>
        </w:rPr>
      </w:pPr>
    </w:p>
    <w:p w14:paraId="44BE91C6" w14:textId="77777777" w:rsidR="000D33F3" w:rsidRPr="00670882" w:rsidRDefault="000D33F3" w:rsidP="000D33F3">
      <w:pPr>
        <w:rPr>
          <w:rFonts w:ascii="Calibri" w:hAnsi="Calibri" w:cs="Calibri"/>
          <w:b/>
          <w:bCs/>
          <w:lang w:val="cs-CZ"/>
        </w:rPr>
      </w:pPr>
      <w:proofErr w:type="spellStart"/>
      <w:r w:rsidRPr="00670882">
        <w:rPr>
          <w:rFonts w:ascii="Calibri" w:hAnsi="Calibri" w:cs="Calibri"/>
          <w:b/>
          <w:bCs/>
          <w:lang w:val="cs-CZ"/>
        </w:rPr>
        <w:t>Stars</w:t>
      </w:r>
      <w:proofErr w:type="spellEnd"/>
      <w:r w:rsidRPr="00670882">
        <w:rPr>
          <w:rFonts w:ascii="Calibri" w:hAnsi="Calibri" w:cs="Calibri"/>
          <w:b/>
          <w:bCs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b/>
          <w:bCs/>
          <w:lang w:val="cs-CZ"/>
        </w:rPr>
        <w:t>for</w:t>
      </w:r>
      <w:proofErr w:type="spellEnd"/>
      <w:r w:rsidRPr="00670882">
        <w:rPr>
          <w:rFonts w:ascii="Calibri" w:hAnsi="Calibri" w:cs="Calibri"/>
          <w:b/>
          <w:bCs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b/>
          <w:bCs/>
          <w:lang w:val="cs-CZ"/>
        </w:rPr>
        <w:t>Europe</w:t>
      </w:r>
      <w:proofErr w:type="spellEnd"/>
      <w:r w:rsidRPr="00670882">
        <w:rPr>
          <w:rFonts w:ascii="Calibri" w:hAnsi="Calibri" w:cs="Calibri"/>
          <w:b/>
          <w:bCs/>
          <w:lang w:val="cs-CZ"/>
        </w:rPr>
        <w:t xml:space="preserve"> – Hvězdy pro Evropu</w:t>
      </w:r>
    </w:p>
    <w:p w14:paraId="2A7664A9" w14:textId="77777777" w:rsidR="006473E5" w:rsidRPr="00670882" w:rsidRDefault="006473E5" w:rsidP="004E4858">
      <w:pPr>
        <w:rPr>
          <w:rFonts w:ascii="Calibri" w:hAnsi="Calibri" w:cs="Calibri"/>
          <w:lang w:val="cs-CZ"/>
        </w:rPr>
      </w:pPr>
    </w:p>
    <w:p w14:paraId="27D25327" w14:textId="027054EB" w:rsidR="004E4858" w:rsidRPr="00670882" w:rsidRDefault="003B3A48" w:rsidP="004E4858">
      <w:pPr>
        <w:rPr>
          <w:rFonts w:ascii="Calibri" w:hAnsi="Calibri" w:cs="Calibri"/>
          <w:lang w:val="cs-CZ"/>
        </w:rPr>
      </w:pPr>
      <w:r w:rsidRPr="00670882">
        <w:rPr>
          <w:rFonts w:ascii="Calibri" w:hAnsi="Calibri" w:cs="Calibri"/>
          <w:lang w:val="cs-CZ"/>
        </w:rPr>
        <w:t xml:space="preserve">Projekt </w:t>
      </w:r>
      <w:proofErr w:type="spellStart"/>
      <w:r w:rsidRPr="00670882">
        <w:rPr>
          <w:rFonts w:ascii="Calibri" w:hAnsi="Calibri" w:cs="Calibri"/>
          <w:lang w:val="cs-CZ"/>
        </w:rPr>
        <w:t>Stars</w:t>
      </w:r>
      <w:proofErr w:type="spellEnd"/>
      <w:r w:rsidRPr="00670882">
        <w:rPr>
          <w:rFonts w:ascii="Calibri" w:hAnsi="Calibri" w:cs="Calibri"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lang w:val="cs-CZ"/>
        </w:rPr>
        <w:t>for</w:t>
      </w:r>
      <w:proofErr w:type="spellEnd"/>
      <w:r w:rsidRPr="00670882">
        <w:rPr>
          <w:rFonts w:ascii="Calibri" w:hAnsi="Calibri" w:cs="Calibri"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lang w:val="cs-CZ"/>
        </w:rPr>
        <w:t>Europe</w:t>
      </w:r>
      <w:proofErr w:type="spellEnd"/>
      <w:r w:rsidRPr="00670882">
        <w:rPr>
          <w:rFonts w:ascii="Calibri" w:hAnsi="Calibri" w:cs="Calibri"/>
          <w:lang w:val="cs-CZ"/>
        </w:rPr>
        <w:t xml:space="preserve"> (Hvězdy pro Evropu) je marketinková iniciativa evropských pěstitelů poinsettií </w:t>
      </w:r>
      <w:proofErr w:type="spellStart"/>
      <w:r w:rsidRPr="00670882">
        <w:rPr>
          <w:rFonts w:ascii="Calibri" w:hAnsi="Calibri" w:cs="Calibri"/>
          <w:lang w:val="cs-CZ"/>
        </w:rPr>
        <w:t>Dümmen</w:t>
      </w:r>
      <w:proofErr w:type="spellEnd"/>
      <w:r w:rsidRPr="00670882">
        <w:rPr>
          <w:rFonts w:ascii="Calibri" w:hAnsi="Calibri" w:cs="Calibri"/>
          <w:lang w:val="cs-CZ"/>
        </w:rPr>
        <w:t xml:space="preserve"> Orange, </w:t>
      </w:r>
      <w:proofErr w:type="spellStart"/>
      <w:r w:rsidRPr="00670882">
        <w:rPr>
          <w:rFonts w:ascii="Calibri" w:hAnsi="Calibri" w:cs="Calibri"/>
          <w:lang w:val="cs-CZ"/>
        </w:rPr>
        <w:t>Selecta</w:t>
      </w:r>
      <w:proofErr w:type="spellEnd"/>
      <w:r w:rsidRPr="00670882">
        <w:rPr>
          <w:rFonts w:ascii="Calibri" w:hAnsi="Calibri" w:cs="Calibri"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lang w:val="cs-CZ"/>
        </w:rPr>
        <w:t>One</w:t>
      </w:r>
      <w:proofErr w:type="spellEnd"/>
      <w:r w:rsidRPr="00670882">
        <w:rPr>
          <w:rFonts w:ascii="Calibri" w:hAnsi="Calibri" w:cs="Calibri"/>
          <w:lang w:val="cs-CZ"/>
        </w:rPr>
        <w:t xml:space="preserve">, </w:t>
      </w:r>
      <w:proofErr w:type="spellStart"/>
      <w:r w:rsidRPr="00670882">
        <w:rPr>
          <w:rFonts w:ascii="Calibri" w:hAnsi="Calibri" w:cs="Calibri"/>
          <w:lang w:val="cs-CZ"/>
        </w:rPr>
        <w:t>Beekenkamp</w:t>
      </w:r>
      <w:proofErr w:type="spellEnd"/>
      <w:r w:rsidRPr="00670882">
        <w:rPr>
          <w:rFonts w:ascii="Calibri" w:hAnsi="Calibri" w:cs="Calibri"/>
          <w:lang w:val="cs-CZ"/>
        </w:rPr>
        <w:t xml:space="preserve"> a </w:t>
      </w:r>
      <w:proofErr w:type="spellStart"/>
      <w:r w:rsidRPr="00670882">
        <w:rPr>
          <w:rFonts w:ascii="Calibri" w:hAnsi="Calibri" w:cs="Calibri"/>
          <w:lang w:val="cs-CZ"/>
        </w:rPr>
        <w:t>Syngenta</w:t>
      </w:r>
      <w:proofErr w:type="spellEnd"/>
      <w:r w:rsidRPr="00670882">
        <w:rPr>
          <w:rFonts w:ascii="Calibri" w:hAnsi="Calibri" w:cs="Calibri"/>
          <w:lang w:val="cs-CZ"/>
        </w:rPr>
        <w:t xml:space="preserve">, podporovaná společností MNP </w:t>
      </w:r>
      <w:proofErr w:type="spellStart"/>
      <w:r w:rsidRPr="00670882">
        <w:rPr>
          <w:rFonts w:ascii="Calibri" w:hAnsi="Calibri" w:cs="Calibri"/>
          <w:lang w:val="cs-CZ"/>
        </w:rPr>
        <w:t>Flowers</w:t>
      </w:r>
      <w:proofErr w:type="spellEnd"/>
      <w:r w:rsidRPr="00670882">
        <w:rPr>
          <w:rFonts w:ascii="Calibri" w:hAnsi="Calibri" w:cs="Calibri"/>
          <w:lang w:val="cs-CZ"/>
        </w:rPr>
        <w:t xml:space="preserve">. Iniciativa vznikla v roce 2000 s cílem podpořit a dlouhodobě zajistit odbyt poinsettie v Evropě. V současné době jsou aktivity </w:t>
      </w:r>
      <w:proofErr w:type="spellStart"/>
      <w:r w:rsidRPr="00670882">
        <w:rPr>
          <w:rFonts w:ascii="Calibri" w:hAnsi="Calibri" w:cs="Calibri"/>
          <w:lang w:val="cs-CZ"/>
        </w:rPr>
        <w:t>Stars</w:t>
      </w:r>
      <w:proofErr w:type="spellEnd"/>
      <w:r w:rsidRPr="00670882">
        <w:rPr>
          <w:rFonts w:ascii="Calibri" w:hAnsi="Calibri" w:cs="Calibri"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lang w:val="cs-CZ"/>
        </w:rPr>
        <w:t>for</w:t>
      </w:r>
      <w:proofErr w:type="spellEnd"/>
      <w:r w:rsidRPr="00670882">
        <w:rPr>
          <w:rFonts w:ascii="Calibri" w:hAnsi="Calibri" w:cs="Calibri"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lang w:val="cs-CZ"/>
        </w:rPr>
        <w:t>Europe</w:t>
      </w:r>
      <w:proofErr w:type="spellEnd"/>
      <w:r w:rsidRPr="00670882">
        <w:rPr>
          <w:rFonts w:ascii="Calibri" w:hAnsi="Calibri" w:cs="Calibri"/>
          <w:lang w:val="cs-CZ"/>
        </w:rPr>
        <w:t xml:space="preserve"> realizovány v 16 evropských zemích. V Německu, Francii, Polsku a Švédsku je projekt v rámci kampaně „</w:t>
      </w:r>
      <w:proofErr w:type="spellStart"/>
      <w:r w:rsidRPr="00670882">
        <w:rPr>
          <w:rFonts w:ascii="Calibri" w:hAnsi="Calibri" w:cs="Calibri"/>
          <w:lang w:val="cs-CZ"/>
        </w:rPr>
        <w:t>Stars</w:t>
      </w:r>
      <w:proofErr w:type="spellEnd"/>
      <w:r w:rsidRPr="00670882">
        <w:rPr>
          <w:rFonts w:ascii="Calibri" w:hAnsi="Calibri" w:cs="Calibri"/>
          <w:lang w:val="cs-CZ"/>
        </w:rPr>
        <w:t xml:space="preserve"> </w:t>
      </w:r>
      <w:proofErr w:type="spellStart"/>
      <w:r w:rsidRPr="00670882">
        <w:rPr>
          <w:rFonts w:ascii="Calibri" w:hAnsi="Calibri" w:cs="Calibri"/>
          <w:lang w:val="cs-CZ"/>
        </w:rPr>
        <w:t>Unite</w:t>
      </w:r>
      <w:proofErr w:type="spellEnd"/>
      <w:r w:rsidRPr="00670882">
        <w:rPr>
          <w:rFonts w:ascii="Calibri" w:hAnsi="Calibri" w:cs="Calibri"/>
          <w:lang w:val="cs-CZ"/>
        </w:rPr>
        <w:t>" (Hvězdy spojují) podporován EU.</w:t>
      </w:r>
    </w:p>
    <w:p w14:paraId="4ACCB531" w14:textId="77777777" w:rsidR="004E4858" w:rsidRPr="00670882" w:rsidRDefault="004E4858" w:rsidP="004E4858">
      <w:pPr>
        <w:rPr>
          <w:rFonts w:ascii="Calibri" w:hAnsi="Calibri" w:cs="Calibri"/>
          <w:lang w:val="cs-CZ"/>
        </w:rPr>
      </w:pPr>
    </w:p>
    <w:p w14:paraId="3B63008F" w14:textId="77777777" w:rsidR="000E4552" w:rsidRPr="00670882" w:rsidRDefault="000E4552" w:rsidP="004E4858">
      <w:pPr>
        <w:rPr>
          <w:rFonts w:ascii="Calibri" w:hAnsi="Calibri" w:cs="Calibri"/>
          <w:lang w:val="cs-CZ"/>
        </w:rPr>
      </w:pPr>
    </w:p>
    <w:p w14:paraId="1204A981" w14:textId="77777777" w:rsidR="00670882" w:rsidRDefault="00670882" w:rsidP="004E4858">
      <w:pPr>
        <w:rPr>
          <w:rFonts w:ascii="Calibri" w:hAnsi="Calibri" w:cs="Calibri"/>
          <w:b/>
          <w:bCs/>
          <w:lang w:val="cs-CZ"/>
        </w:rPr>
      </w:pPr>
      <w:r w:rsidRPr="00670882">
        <w:rPr>
          <w:rFonts w:ascii="Calibri" w:hAnsi="Calibri" w:cs="Calibri"/>
          <w:b/>
          <w:bCs/>
          <w:lang w:val="cs-CZ"/>
        </w:rPr>
        <w:t>Kontakt</w:t>
      </w:r>
    </w:p>
    <w:p w14:paraId="314F57F6" w14:textId="77777777" w:rsidR="00670882" w:rsidRPr="00670882" w:rsidRDefault="00670882" w:rsidP="004E4858">
      <w:pPr>
        <w:rPr>
          <w:rFonts w:ascii="Calibri" w:hAnsi="Calibri" w:cs="Calibri"/>
          <w:lang w:val="cs-CZ"/>
        </w:rPr>
      </w:pPr>
      <w:r w:rsidRPr="00670882">
        <w:rPr>
          <w:rFonts w:ascii="Calibri" w:hAnsi="Calibri" w:cs="Calibri"/>
          <w:lang w:val="cs-CZ"/>
        </w:rPr>
        <w:t>Donath Business &amp; Media</w:t>
      </w:r>
    </w:p>
    <w:p w14:paraId="1D57E38C" w14:textId="77777777" w:rsidR="00670882" w:rsidRPr="00670882" w:rsidRDefault="00670882" w:rsidP="004E4858">
      <w:pPr>
        <w:rPr>
          <w:rFonts w:ascii="Calibri" w:hAnsi="Calibri" w:cs="Calibri"/>
          <w:lang w:val="cs-CZ"/>
        </w:rPr>
      </w:pPr>
      <w:r w:rsidRPr="00670882">
        <w:rPr>
          <w:rFonts w:ascii="Calibri" w:hAnsi="Calibri" w:cs="Calibri"/>
          <w:lang w:val="cs-CZ"/>
        </w:rPr>
        <w:t xml:space="preserve">Simona Kopová </w:t>
      </w:r>
    </w:p>
    <w:p w14:paraId="06FA9E5B" w14:textId="37FDDC48" w:rsidR="00670882" w:rsidRDefault="00670882" w:rsidP="004E4858">
      <w:pPr>
        <w:rPr>
          <w:rFonts w:ascii="Arial" w:eastAsia="MS Mincho" w:hAnsi="Arial" w:cs="Arial"/>
          <w:color w:val="0000FF"/>
          <w:sz w:val="20"/>
          <w:szCs w:val="20"/>
          <w:u w:val="single"/>
          <w:lang w:val="cs-CZ"/>
        </w:rPr>
      </w:pPr>
      <w:r w:rsidRPr="00670882">
        <w:rPr>
          <w:rFonts w:ascii="Calibri" w:hAnsi="Calibri" w:cs="Calibri"/>
          <w:lang w:val="cs-CZ"/>
        </w:rPr>
        <w:t xml:space="preserve">Spálená 29, 110 00 Praha 1 </w:t>
      </w:r>
      <w:r w:rsidRPr="00670882">
        <w:rPr>
          <w:rFonts w:ascii="Calibri" w:hAnsi="Calibri" w:cs="Calibri"/>
          <w:lang w:val="cs-CZ"/>
        </w:rPr>
        <w:br/>
        <w:t>+420 731 127 877 </w:t>
      </w:r>
      <w:bookmarkStart w:id="1" w:name="_GoBack"/>
      <w:bookmarkEnd w:id="1"/>
      <w:r>
        <w:rPr>
          <w:rFonts w:ascii="Arial" w:eastAsia="MS Mincho" w:hAnsi="Arial" w:cs="Arial"/>
          <w:color w:val="0000FF"/>
          <w:sz w:val="20"/>
          <w:szCs w:val="20"/>
          <w:u w:val="single"/>
          <w:lang w:val="cs-CZ"/>
        </w:rPr>
        <w:br/>
      </w:r>
      <w:hyperlink r:id="rId18" w:history="1">
        <w:r>
          <w:rPr>
            <w:rFonts w:ascii="Arial" w:eastAsia="MS Mincho" w:hAnsi="Arial" w:cs="Arial"/>
            <w:color w:val="0000FF"/>
            <w:sz w:val="20"/>
            <w:szCs w:val="20"/>
            <w:u w:val="single"/>
            <w:lang w:val="cs-CZ"/>
          </w:rPr>
          <w:t>simona.kopova@dbm.cz</w:t>
        </w:r>
      </w:hyperlink>
    </w:p>
    <w:p w14:paraId="67316F25" w14:textId="7B2E4F89" w:rsidR="004E4858" w:rsidRDefault="00670882" w:rsidP="004E4858">
      <w:pPr>
        <w:rPr>
          <w:rFonts w:ascii="Calibri" w:hAnsi="Calibri" w:cs="Calibri"/>
          <w:lang w:val="cs-CZ"/>
        </w:rPr>
      </w:pPr>
      <w:r>
        <w:rPr>
          <w:rFonts w:eastAsia="MS Mincho"/>
          <w:color w:val="0000FF"/>
          <w:u w:val="single"/>
          <w:lang w:val="cs-CZ"/>
        </w:rPr>
        <w:br/>
      </w:r>
      <w:hyperlink r:id="rId19" w:history="1">
        <w:r w:rsidR="00DC2F43" w:rsidRPr="00B33765">
          <w:rPr>
            <w:rStyle w:val="Hyperlink"/>
            <w:rFonts w:ascii="Calibri" w:hAnsi="Calibri" w:cs="Calibri"/>
            <w:lang w:val="cs-CZ"/>
          </w:rPr>
          <w:t>www.stars-for-europe.eu</w:t>
        </w:r>
      </w:hyperlink>
    </w:p>
    <w:p w14:paraId="5060720F" w14:textId="77777777" w:rsidR="00DC2F43" w:rsidRDefault="00DC2F43" w:rsidP="004E4858">
      <w:pPr>
        <w:rPr>
          <w:rFonts w:ascii="Calibri" w:hAnsi="Calibri" w:cs="Calibri"/>
          <w:lang w:val="cs-CZ"/>
        </w:rPr>
      </w:pPr>
    </w:p>
    <w:p w14:paraId="37BCC199" w14:textId="77777777" w:rsidR="6CB33CE3" w:rsidRPr="00885A2B" w:rsidRDefault="6CB33CE3" w:rsidP="004E4858">
      <w:pPr>
        <w:jc w:val="both"/>
        <w:rPr>
          <w:rFonts w:asciiTheme="minorHAnsi" w:hAnsiTheme="minorHAnsi"/>
          <w:b/>
          <w:bCs/>
          <w:sz w:val="22"/>
          <w:szCs w:val="22"/>
          <w:lang w:val="cs-CZ"/>
        </w:rPr>
      </w:pPr>
    </w:p>
    <w:sectPr w:rsidR="6CB33CE3" w:rsidRPr="00885A2B" w:rsidSect="007C35F9">
      <w:headerReference w:type="default" r:id="rId20"/>
      <w:pgSz w:w="11900" w:h="16840"/>
      <w:pgMar w:top="2268" w:right="1797" w:bottom="1440" w:left="179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3AF5A4B" w14:textId="77777777" w:rsidR="00B974A6" w:rsidRDefault="00B974A6" w:rsidP="0010433E">
      <w:r>
        <w:separator/>
      </w:r>
    </w:p>
  </w:endnote>
  <w:endnote w:type="continuationSeparator" w:id="0">
    <w:p w14:paraId="3243D1BD" w14:textId="77777777" w:rsidR="00B974A6" w:rsidRDefault="00B974A6" w:rsidP="001043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calaSansLF-Bold">
    <w:altName w:val="Calibri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05A735" w14:textId="77777777" w:rsidR="00B974A6" w:rsidRDefault="00B974A6" w:rsidP="0010433E">
      <w:r>
        <w:separator/>
      </w:r>
    </w:p>
  </w:footnote>
  <w:footnote w:type="continuationSeparator" w:id="0">
    <w:p w14:paraId="32613E0C" w14:textId="77777777" w:rsidR="00B974A6" w:rsidRDefault="00B974A6" w:rsidP="001043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C50D9" w14:textId="2DB25E39" w:rsidR="003D50E1" w:rsidRDefault="003D50E1">
    <w:pPr>
      <w:pStyle w:val="Header"/>
    </w:pPr>
    <w:r>
      <w:rPr>
        <w:noProof/>
        <w:lang w:val="cs-CZ" w:eastAsia="cs-CZ"/>
      </w:rPr>
      <w:drawing>
        <wp:anchor distT="0" distB="0" distL="114300" distR="114300" simplePos="0" relativeHeight="251659264" behindDoc="1" locked="1" layoutInCell="1" allowOverlap="1" wp14:anchorId="2ED5768B" wp14:editId="33ED6623">
          <wp:simplePos x="0" y="0"/>
          <wp:positionH relativeFrom="page">
            <wp:posOffset>24130</wp:posOffset>
          </wp:positionH>
          <wp:positionV relativeFrom="page">
            <wp:posOffset>13335</wp:posOffset>
          </wp:positionV>
          <wp:extent cx="7560310" cy="10698480"/>
          <wp:effectExtent l="0" t="0" r="0" b="0"/>
          <wp:wrapNone/>
          <wp:docPr id="11" name="Picture 1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84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0844E52"/>
    <w:multiLevelType w:val="hybridMultilevel"/>
    <w:tmpl w:val="2BAA66F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A4C00"/>
    <w:rsid w:val="0000041C"/>
    <w:rsid w:val="00004479"/>
    <w:rsid w:val="000062B6"/>
    <w:rsid w:val="00007CAF"/>
    <w:rsid w:val="00013D2A"/>
    <w:rsid w:val="00030A27"/>
    <w:rsid w:val="00036327"/>
    <w:rsid w:val="0004451C"/>
    <w:rsid w:val="00046037"/>
    <w:rsid w:val="000523CF"/>
    <w:rsid w:val="00052581"/>
    <w:rsid w:val="00062E7F"/>
    <w:rsid w:val="00063DD8"/>
    <w:rsid w:val="0007358B"/>
    <w:rsid w:val="00080ED3"/>
    <w:rsid w:val="000816D3"/>
    <w:rsid w:val="00085CBB"/>
    <w:rsid w:val="00093A61"/>
    <w:rsid w:val="00095BCF"/>
    <w:rsid w:val="000A3744"/>
    <w:rsid w:val="000A4244"/>
    <w:rsid w:val="000A4C00"/>
    <w:rsid w:val="000A7B63"/>
    <w:rsid w:val="000B3B71"/>
    <w:rsid w:val="000B57B4"/>
    <w:rsid w:val="000D33F3"/>
    <w:rsid w:val="000D62C5"/>
    <w:rsid w:val="000E4552"/>
    <w:rsid w:val="000E79E2"/>
    <w:rsid w:val="000F2770"/>
    <w:rsid w:val="00100629"/>
    <w:rsid w:val="001035E4"/>
    <w:rsid w:val="00103F5D"/>
    <w:rsid w:val="00104247"/>
    <w:rsid w:val="0010433E"/>
    <w:rsid w:val="001062AB"/>
    <w:rsid w:val="001073EC"/>
    <w:rsid w:val="001115FB"/>
    <w:rsid w:val="00117632"/>
    <w:rsid w:val="001346D2"/>
    <w:rsid w:val="00140AB6"/>
    <w:rsid w:val="001434DD"/>
    <w:rsid w:val="0014433E"/>
    <w:rsid w:val="0014748C"/>
    <w:rsid w:val="00156E41"/>
    <w:rsid w:val="00165B12"/>
    <w:rsid w:val="00174FA1"/>
    <w:rsid w:val="001805B6"/>
    <w:rsid w:val="00192146"/>
    <w:rsid w:val="001B20FD"/>
    <w:rsid w:val="001C671E"/>
    <w:rsid w:val="001C712C"/>
    <w:rsid w:val="001D0FE2"/>
    <w:rsid w:val="001E3DB2"/>
    <w:rsid w:val="001F141B"/>
    <w:rsid w:val="001F1BAD"/>
    <w:rsid w:val="001F4991"/>
    <w:rsid w:val="00224EB3"/>
    <w:rsid w:val="00234F0D"/>
    <w:rsid w:val="002375FF"/>
    <w:rsid w:val="0025286B"/>
    <w:rsid w:val="00256099"/>
    <w:rsid w:val="00262B45"/>
    <w:rsid w:val="00263BF5"/>
    <w:rsid w:val="0026427A"/>
    <w:rsid w:val="0026427B"/>
    <w:rsid w:val="002661D8"/>
    <w:rsid w:val="0029641E"/>
    <w:rsid w:val="002A0612"/>
    <w:rsid w:val="002A0785"/>
    <w:rsid w:val="002A1133"/>
    <w:rsid w:val="002A1AB3"/>
    <w:rsid w:val="002B1729"/>
    <w:rsid w:val="002B447B"/>
    <w:rsid w:val="002B7305"/>
    <w:rsid w:val="002C0102"/>
    <w:rsid w:val="002D65EE"/>
    <w:rsid w:val="002F3F85"/>
    <w:rsid w:val="00304BF8"/>
    <w:rsid w:val="0031382C"/>
    <w:rsid w:val="00314101"/>
    <w:rsid w:val="00320D0C"/>
    <w:rsid w:val="00351B6E"/>
    <w:rsid w:val="00355E1D"/>
    <w:rsid w:val="00381DA9"/>
    <w:rsid w:val="003A666D"/>
    <w:rsid w:val="003B203A"/>
    <w:rsid w:val="003B34A9"/>
    <w:rsid w:val="003B3A48"/>
    <w:rsid w:val="003B49AF"/>
    <w:rsid w:val="003C1824"/>
    <w:rsid w:val="003C444E"/>
    <w:rsid w:val="003C4B4F"/>
    <w:rsid w:val="003C7BC3"/>
    <w:rsid w:val="003D4A6C"/>
    <w:rsid w:val="003D50E1"/>
    <w:rsid w:val="003D62DC"/>
    <w:rsid w:val="003F1127"/>
    <w:rsid w:val="003F3A34"/>
    <w:rsid w:val="003F4BEE"/>
    <w:rsid w:val="004019A2"/>
    <w:rsid w:val="00412A75"/>
    <w:rsid w:val="00414ECE"/>
    <w:rsid w:val="0041513D"/>
    <w:rsid w:val="00426817"/>
    <w:rsid w:val="00434FE1"/>
    <w:rsid w:val="00436F7F"/>
    <w:rsid w:val="00437C24"/>
    <w:rsid w:val="0044087D"/>
    <w:rsid w:val="00450F2C"/>
    <w:rsid w:val="004559D1"/>
    <w:rsid w:val="00456572"/>
    <w:rsid w:val="004600D6"/>
    <w:rsid w:val="00487D5F"/>
    <w:rsid w:val="004A52A3"/>
    <w:rsid w:val="004A5984"/>
    <w:rsid w:val="004C1870"/>
    <w:rsid w:val="004C6A15"/>
    <w:rsid w:val="004D0042"/>
    <w:rsid w:val="004D4703"/>
    <w:rsid w:val="004E4858"/>
    <w:rsid w:val="004F27FD"/>
    <w:rsid w:val="00501587"/>
    <w:rsid w:val="005346FC"/>
    <w:rsid w:val="00534BDE"/>
    <w:rsid w:val="0053706D"/>
    <w:rsid w:val="00540995"/>
    <w:rsid w:val="0054480D"/>
    <w:rsid w:val="005549CB"/>
    <w:rsid w:val="005563BC"/>
    <w:rsid w:val="00574A71"/>
    <w:rsid w:val="0057607E"/>
    <w:rsid w:val="00581FA7"/>
    <w:rsid w:val="00590E1F"/>
    <w:rsid w:val="005A11DD"/>
    <w:rsid w:val="005B666C"/>
    <w:rsid w:val="005C1374"/>
    <w:rsid w:val="005D4FD2"/>
    <w:rsid w:val="005D6499"/>
    <w:rsid w:val="005D71CE"/>
    <w:rsid w:val="005E010D"/>
    <w:rsid w:val="005F71E6"/>
    <w:rsid w:val="00612F49"/>
    <w:rsid w:val="0062524D"/>
    <w:rsid w:val="006279A7"/>
    <w:rsid w:val="00636F3A"/>
    <w:rsid w:val="006473E5"/>
    <w:rsid w:val="00654D7B"/>
    <w:rsid w:val="0066264B"/>
    <w:rsid w:val="00670882"/>
    <w:rsid w:val="00685468"/>
    <w:rsid w:val="00693FAF"/>
    <w:rsid w:val="006979AF"/>
    <w:rsid w:val="006A091B"/>
    <w:rsid w:val="006A696A"/>
    <w:rsid w:val="006B0050"/>
    <w:rsid w:val="006C35F9"/>
    <w:rsid w:val="006D073C"/>
    <w:rsid w:val="006D21F4"/>
    <w:rsid w:val="006E374E"/>
    <w:rsid w:val="006E37B6"/>
    <w:rsid w:val="006E799A"/>
    <w:rsid w:val="006F25B2"/>
    <w:rsid w:val="006F7B3F"/>
    <w:rsid w:val="006F7BDC"/>
    <w:rsid w:val="00701E69"/>
    <w:rsid w:val="00733B4E"/>
    <w:rsid w:val="0074044B"/>
    <w:rsid w:val="00741C94"/>
    <w:rsid w:val="007433D8"/>
    <w:rsid w:val="00757A4A"/>
    <w:rsid w:val="007660BA"/>
    <w:rsid w:val="00773184"/>
    <w:rsid w:val="00775D95"/>
    <w:rsid w:val="00782E41"/>
    <w:rsid w:val="007849B1"/>
    <w:rsid w:val="007A10B9"/>
    <w:rsid w:val="007B7455"/>
    <w:rsid w:val="007B7DFE"/>
    <w:rsid w:val="007C35F9"/>
    <w:rsid w:val="007C4BE0"/>
    <w:rsid w:val="007D034F"/>
    <w:rsid w:val="007D2D20"/>
    <w:rsid w:val="007D4623"/>
    <w:rsid w:val="007D67E2"/>
    <w:rsid w:val="007E6DD4"/>
    <w:rsid w:val="00800B0A"/>
    <w:rsid w:val="00817F38"/>
    <w:rsid w:val="00821B4D"/>
    <w:rsid w:val="00842ECC"/>
    <w:rsid w:val="00845540"/>
    <w:rsid w:val="00853EAA"/>
    <w:rsid w:val="0085489D"/>
    <w:rsid w:val="00856279"/>
    <w:rsid w:val="00860867"/>
    <w:rsid w:val="00864D3B"/>
    <w:rsid w:val="00885A2B"/>
    <w:rsid w:val="0089294C"/>
    <w:rsid w:val="008A123A"/>
    <w:rsid w:val="008A4124"/>
    <w:rsid w:val="008A589C"/>
    <w:rsid w:val="008B68A3"/>
    <w:rsid w:val="008C348B"/>
    <w:rsid w:val="008C4B75"/>
    <w:rsid w:val="008F67D1"/>
    <w:rsid w:val="009263E3"/>
    <w:rsid w:val="00926F0F"/>
    <w:rsid w:val="00936F47"/>
    <w:rsid w:val="00946EE6"/>
    <w:rsid w:val="00950FEB"/>
    <w:rsid w:val="00962193"/>
    <w:rsid w:val="00962F7A"/>
    <w:rsid w:val="0096338D"/>
    <w:rsid w:val="00966969"/>
    <w:rsid w:val="00970F61"/>
    <w:rsid w:val="009737F8"/>
    <w:rsid w:val="00993CB0"/>
    <w:rsid w:val="009959E0"/>
    <w:rsid w:val="009A365B"/>
    <w:rsid w:val="009A44EE"/>
    <w:rsid w:val="009B2336"/>
    <w:rsid w:val="009C140B"/>
    <w:rsid w:val="009E7A67"/>
    <w:rsid w:val="009F0620"/>
    <w:rsid w:val="009F5B21"/>
    <w:rsid w:val="00A03D52"/>
    <w:rsid w:val="00A0427D"/>
    <w:rsid w:val="00A10203"/>
    <w:rsid w:val="00A15CF5"/>
    <w:rsid w:val="00A32510"/>
    <w:rsid w:val="00A451C3"/>
    <w:rsid w:val="00A51C26"/>
    <w:rsid w:val="00A52A16"/>
    <w:rsid w:val="00A5359E"/>
    <w:rsid w:val="00A57264"/>
    <w:rsid w:val="00A61B80"/>
    <w:rsid w:val="00A664AD"/>
    <w:rsid w:val="00A74807"/>
    <w:rsid w:val="00A8572D"/>
    <w:rsid w:val="00A87913"/>
    <w:rsid w:val="00A92319"/>
    <w:rsid w:val="00A92710"/>
    <w:rsid w:val="00AA2096"/>
    <w:rsid w:val="00AB0A25"/>
    <w:rsid w:val="00AB4DF0"/>
    <w:rsid w:val="00AB5529"/>
    <w:rsid w:val="00AC0039"/>
    <w:rsid w:val="00AC0CA3"/>
    <w:rsid w:val="00AC2474"/>
    <w:rsid w:val="00AD02B3"/>
    <w:rsid w:val="00AD4263"/>
    <w:rsid w:val="00AF1887"/>
    <w:rsid w:val="00AF30EB"/>
    <w:rsid w:val="00B00FF5"/>
    <w:rsid w:val="00B02577"/>
    <w:rsid w:val="00B04039"/>
    <w:rsid w:val="00B568D4"/>
    <w:rsid w:val="00B67591"/>
    <w:rsid w:val="00B76C23"/>
    <w:rsid w:val="00B801E0"/>
    <w:rsid w:val="00B80E0D"/>
    <w:rsid w:val="00B97151"/>
    <w:rsid w:val="00B974A6"/>
    <w:rsid w:val="00BB37E6"/>
    <w:rsid w:val="00BB63DD"/>
    <w:rsid w:val="00BB7C48"/>
    <w:rsid w:val="00BC272E"/>
    <w:rsid w:val="00BC78CC"/>
    <w:rsid w:val="00BD572B"/>
    <w:rsid w:val="00BE34EE"/>
    <w:rsid w:val="00BE728A"/>
    <w:rsid w:val="00C04163"/>
    <w:rsid w:val="00C0792F"/>
    <w:rsid w:val="00C1223E"/>
    <w:rsid w:val="00C30B1D"/>
    <w:rsid w:val="00C33B93"/>
    <w:rsid w:val="00C51A84"/>
    <w:rsid w:val="00C5788D"/>
    <w:rsid w:val="00C77838"/>
    <w:rsid w:val="00C80DD2"/>
    <w:rsid w:val="00CA5A78"/>
    <w:rsid w:val="00CA5DD9"/>
    <w:rsid w:val="00CB1C18"/>
    <w:rsid w:val="00CD121C"/>
    <w:rsid w:val="00CE3FF1"/>
    <w:rsid w:val="00CE6252"/>
    <w:rsid w:val="00CF05DF"/>
    <w:rsid w:val="00CF13C8"/>
    <w:rsid w:val="00D30692"/>
    <w:rsid w:val="00D306AE"/>
    <w:rsid w:val="00D313AB"/>
    <w:rsid w:val="00D31DC3"/>
    <w:rsid w:val="00D35E67"/>
    <w:rsid w:val="00D37892"/>
    <w:rsid w:val="00D462EA"/>
    <w:rsid w:val="00D50267"/>
    <w:rsid w:val="00D5742C"/>
    <w:rsid w:val="00D63225"/>
    <w:rsid w:val="00D641EE"/>
    <w:rsid w:val="00D832E1"/>
    <w:rsid w:val="00D84396"/>
    <w:rsid w:val="00DA1BFE"/>
    <w:rsid w:val="00DA5B30"/>
    <w:rsid w:val="00DA6B75"/>
    <w:rsid w:val="00DB6091"/>
    <w:rsid w:val="00DC2F43"/>
    <w:rsid w:val="00DC672B"/>
    <w:rsid w:val="00DD6E1C"/>
    <w:rsid w:val="00DF3F00"/>
    <w:rsid w:val="00DF5E3A"/>
    <w:rsid w:val="00DF7AAD"/>
    <w:rsid w:val="00E0006C"/>
    <w:rsid w:val="00E01398"/>
    <w:rsid w:val="00E0393C"/>
    <w:rsid w:val="00E055CA"/>
    <w:rsid w:val="00E207B5"/>
    <w:rsid w:val="00E21CD2"/>
    <w:rsid w:val="00E26021"/>
    <w:rsid w:val="00E266C5"/>
    <w:rsid w:val="00E43929"/>
    <w:rsid w:val="00E44C46"/>
    <w:rsid w:val="00E44DB1"/>
    <w:rsid w:val="00E45718"/>
    <w:rsid w:val="00E523F7"/>
    <w:rsid w:val="00E556DF"/>
    <w:rsid w:val="00E60B3A"/>
    <w:rsid w:val="00E61E99"/>
    <w:rsid w:val="00E6422C"/>
    <w:rsid w:val="00E64E18"/>
    <w:rsid w:val="00E70391"/>
    <w:rsid w:val="00E87B5B"/>
    <w:rsid w:val="00E87FFD"/>
    <w:rsid w:val="00E91AF5"/>
    <w:rsid w:val="00EB3F58"/>
    <w:rsid w:val="00EB4037"/>
    <w:rsid w:val="00EB55E1"/>
    <w:rsid w:val="00EC12D0"/>
    <w:rsid w:val="00ED1A3D"/>
    <w:rsid w:val="00ED6E96"/>
    <w:rsid w:val="00EE3EDF"/>
    <w:rsid w:val="00EF72B8"/>
    <w:rsid w:val="00F02206"/>
    <w:rsid w:val="00F048FD"/>
    <w:rsid w:val="00F06A6F"/>
    <w:rsid w:val="00F14540"/>
    <w:rsid w:val="00F24B98"/>
    <w:rsid w:val="00F2658B"/>
    <w:rsid w:val="00F32F04"/>
    <w:rsid w:val="00F43379"/>
    <w:rsid w:val="00F455E3"/>
    <w:rsid w:val="00F738A9"/>
    <w:rsid w:val="00F801BC"/>
    <w:rsid w:val="00F82ACC"/>
    <w:rsid w:val="00F9344B"/>
    <w:rsid w:val="00F971F1"/>
    <w:rsid w:val="00FB15EC"/>
    <w:rsid w:val="00FB4863"/>
    <w:rsid w:val="00FC798A"/>
    <w:rsid w:val="00FD75EF"/>
    <w:rsid w:val="00FF36F1"/>
    <w:rsid w:val="023EE2FB"/>
    <w:rsid w:val="0E60C00F"/>
    <w:rsid w:val="26E1EDDA"/>
    <w:rsid w:val="285BA240"/>
    <w:rsid w:val="50B905D2"/>
    <w:rsid w:val="51BC9786"/>
    <w:rsid w:val="6CB33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1AFC6E91"/>
  <w14:defaultImageDpi w14:val="300"/>
  <w15:docId w15:val="{612E4CA8-8670-4405-BE15-F16AC2C597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MS Mincho" w:hAnsi="Cambria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aliases w:val="Kundenname"/>
    <w:qFormat/>
    <w:rsid w:val="00950FEB"/>
    <w:rPr>
      <w:rFonts w:ascii="Times New Roman" w:eastAsiaTheme="minorHAnsi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ittleresRaster21">
    <w:name w:val="Mittleres Raster 21"/>
    <w:aliases w:val="Firma,Ansprechpartner"/>
    <w:uiPriority w:val="1"/>
    <w:qFormat/>
    <w:rsid w:val="00CA5DD9"/>
    <w:rPr>
      <w:rFonts w:ascii="ScalaSansLF-Bold" w:hAnsi="ScalaSansLF-Bold"/>
      <w:szCs w:val="24"/>
      <w:lang w:eastAsia="en-US"/>
    </w:rPr>
  </w:style>
  <w:style w:type="paragraph" w:styleId="Title">
    <w:name w:val="Title"/>
    <w:aliases w:val="Anrede/Fliesstext"/>
    <w:next w:val="Normal"/>
    <w:link w:val="TitleChar"/>
    <w:uiPriority w:val="10"/>
    <w:qFormat/>
    <w:rsid w:val="00046037"/>
    <w:pPr>
      <w:pBdr>
        <w:bottom w:val="single" w:sz="8" w:space="4" w:color="4F81BD"/>
      </w:pBdr>
      <w:spacing w:before="120" w:after="420"/>
      <w:contextualSpacing/>
    </w:pPr>
    <w:rPr>
      <w:rFonts w:ascii="ScalaSansLF-Bold" w:eastAsia="MS Gothic" w:hAnsi="ScalaSansLF-Bold"/>
      <w:color w:val="17365D"/>
      <w:spacing w:val="5"/>
      <w:kern w:val="28"/>
      <w:sz w:val="18"/>
      <w:szCs w:val="52"/>
      <w:lang w:eastAsia="en-US"/>
    </w:rPr>
  </w:style>
  <w:style w:type="character" w:customStyle="1" w:styleId="TitleChar">
    <w:name w:val="Title Char"/>
    <w:aliases w:val="Anrede/Fliesstext Char"/>
    <w:link w:val="Title"/>
    <w:uiPriority w:val="10"/>
    <w:rsid w:val="00046037"/>
    <w:rPr>
      <w:rFonts w:ascii="ScalaSansLF-Bold" w:eastAsia="MS Gothic" w:hAnsi="ScalaSansLF-Bold" w:cs="Times New Roman"/>
      <w:color w:val="17365D"/>
      <w:spacing w:val="5"/>
      <w:kern w:val="28"/>
      <w:sz w:val="18"/>
      <w:szCs w:val="52"/>
    </w:rPr>
  </w:style>
  <w:style w:type="character" w:customStyle="1" w:styleId="IntensiverVerweis1">
    <w:name w:val="Intensiver Verweis1"/>
    <w:uiPriority w:val="32"/>
    <w:qFormat/>
    <w:rsid w:val="00046037"/>
    <w:rPr>
      <w:rFonts w:ascii="ScalaSansLF-Bold" w:hAnsi="ScalaSansLF-Bold"/>
      <w:b w:val="0"/>
      <w:bCs/>
      <w:i w:val="0"/>
      <w:smallCaps/>
      <w:color w:val="C0504D"/>
      <w:spacing w:val="5"/>
      <w:sz w:val="18"/>
      <w:u w:val="none"/>
    </w:rPr>
  </w:style>
  <w:style w:type="paragraph" w:styleId="Header">
    <w:name w:val="header"/>
    <w:basedOn w:val="Normal"/>
    <w:link w:val="Header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HeaderChar">
    <w:name w:val="Header Char"/>
    <w:link w:val="Header"/>
    <w:uiPriority w:val="99"/>
    <w:rsid w:val="0010433E"/>
    <w:rPr>
      <w:rFonts w:ascii="ScalaSansLF-Bold" w:hAnsi="ScalaSansLF-Bold"/>
      <w:sz w:val="18"/>
    </w:rPr>
  </w:style>
  <w:style w:type="paragraph" w:styleId="Footer">
    <w:name w:val="footer"/>
    <w:basedOn w:val="Normal"/>
    <w:link w:val="FooterChar"/>
    <w:uiPriority w:val="99"/>
    <w:unhideWhenUsed/>
    <w:rsid w:val="0010433E"/>
    <w:pPr>
      <w:tabs>
        <w:tab w:val="center" w:pos="4153"/>
        <w:tab w:val="right" w:pos="8306"/>
      </w:tabs>
    </w:pPr>
    <w:rPr>
      <w:rFonts w:ascii="ScalaSansLF-Bold" w:eastAsia="MS Mincho" w:hAnsi="ScalaSansLF-Bold"/>
      <w:sz w:val="18"/>
      <w:lang w:eastAsia="en-US"/>
    </w:rPr>
  </w:style>
  <w:style w:type="character" w:customStyle="1" w:styleId="FooterChar">
    <w:name w:val="Footer Char"/>
    <w:link w:val="Footer"/>
    <w:uiPriority w:val="99"/>
    <w:rsid w:val="0010433E"/>
    <w:rPr>
      <w:rFonts w:ascii="ScalaSansLF-Bold" w:hAnsi="ScalaSansLF-Bold"/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0433E"/>
    <w:rPr>
      <w:rFonts w:ascii="Lucida Grande" w:eastAsia="MS Mincho" w:hAnsi="Lucida Grande" w:cs="Lucida Grande"/>
      <w:sz w:val="18"/>
      <w:szCs w:val="18"/>
      <w:lang w:eastAsia="en-US"/>
    </w:rPr>
  </w:style>
  <w:style w:type="character" w:customStyle="1" w:styleId="BalloonTextChar">
    <w:name w:val="Balloon Text Char"/>
    <w:link w:val="BalloonText"/>
    <w:uiPriority w:val="99"/>
    <w:semiHidden/>
    <w:rsid w:val="0010433E"/>
    <w:rPr>
      <w:rFonts w:ascii="Lucida Grande" w:hAnsi="Lucida Grande" w:cs="Lucida Grande"/>
      <w:sz w:val="18"/>
      <w:szCs w:val="18"/>
    </w:rPr>
  </w:style>
  <w:style w:type="character" w:styleId="Hyperlink">
    <w:name w:val="Hyperlink"/>
    <w:rsid w:val="00CF05DF"/>
    <w:rPr>
      <w:color w:val="0000FF"/>
      <w:u w:val="single"/>
    </w:rPr>
  </w:style>
  <w:style w:type="character" w:customStyle="1" w:styleId="apple-converted-space">
    <w:name w:val="apple-converted-space"/>
    <w:basedOn w:val="DefaultParagraphFont"/>
    <w:rsid w:val="00CF05DF"/>
  </w:style>
  <w:style w:type="character" w:customStyle="1" w:styleId="NichtaufgelsteErwhnung1">
    <w:name w:val="Nicht aufgelöste Erwähnung1"/>
    <w:basedOn w:val="DefaultParagraphFont"/>
    <w:uiPriority w:val="99"/>
    <w:semiHidden/>
    <w:unhideWhenUsed/>
    <w:rsid w:val="004C1870"/>
    <w:rPr>
      <w:color w:val="808080"/>
      <w:shd w:val="clear" w:color="auto" w:fill="E6E6E6"/>
    </w:rPr>
  </w:style>
  <w:style w:type="character" w:styleId="CommentReference">
    <w:name w:val="annotation reference"/>
    <w:basedOn w:val="DefaultParagraphFont"/>
    <w:uiPriority w:val="99"/>
    <w:semiHidden/>
    <w:unhideWhenUsed/>
    <w:rsid w:val="009C140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140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140B"/>
    <w:rPr>
      <w:rFonts w:ascii="Times New Roman" w:eastAsiaTheme="minorHAnsi" w:hAnsi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C140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C140B"/>
    <w:rPr>
      <w:rFonts w:ascii="Times New Roman" w:eastAsiaTheme="minorHAnsi" w:hAnsi="Times New Roman"/>
      <w:b/>
      <w:bCs/>
    </w:rPr>
  </w:style>
  <w:style w:type="paragraph" w:styleId="ListParagraph">
    <w:name w:val="List Paragraph"/>
    <w:basedOn w:val="Normal"/>
    <w:uiPriority w:val="72"/>
    <w:qFormat/>
    <w:rsid w:val="00A32510"/>
    <w:pPr>
      <w:ind w:left="720"/>
      <w:contextualSpacing/>
    </w:pPr>
  </w:style>
  <w:style w:type="character" w:customStyle="1" w:styleId="NichtaufgelsteErwhnung2">
    <w:name w:val="Nicht aufgelöste Erwähnung2"/>
    <w:basedOn w:val="DefaultParagraphFont"/>
    <w:uiPriority w:val="99"/>
    <w:semiHidden/>
    <w:unhideWhenUsed/>
    <w:rsid w:val="00AF30EB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DC2F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568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simona.kopova@dbm.cz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hyperlink" Target="http://www.stars-for-europe.eu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r.%20Susanne%20Lux\Dropbox%20(SfE-PfE)\SfE%20-%20Team%20folder\Corporate%20ID%20-%20Logos%20-%20Emblems\01.%20EU-734346-FR-SE-PL-DE\SfE%20press%20paper\EU%20countries\DE\2017%20press%20paper%20SfE_DE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2017 press paper SfE_DE.dot</Template>
  <TotalTime>214</TotalTime>
  <Pages>4</Pages>
  <Words>714</Words>
  <Characters>4219</Characters>
  <Application>Microsoft Office Word</Application>
  <DocSecurity>0</DocSecurity>
  <Lines>35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Dr. Susanne Lux</dc:creator>
  <cp:keywords/>
  <dc:description/>
  <cp:lastModifiedBy>Michal Donath</cp:lastModifiedBy>
  <cp:revision>21</cp:revision>
  <cp:lastPrinted>2017-07-21T07:42:00Z</cp:lastPrinted>
  <dcterms:created xsi:type="dcterms:W3CDTF">2019-05-21T07:39:00Z</dcterms:created>
  <dcterms:modified xsi:type="dcterms:W3CDTF">2019-09-12T10:08:00Z</dcterms:modified>
</cp:coreProperties>
</file>