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28" w:rsidRPr="008964CB" w:rsidRDefault="00933928">
      <w:pPr>
        <w:rPr>
          <w:rFonts w:ascii="Arial" w:hAnsi="Arial" w:cs="Arial"/>
          <w:sz w:val="20"/>
          <w:szCs w:val="20"/>
          <w:lang w:val="cs-CZ"/>
        </w:rPr>
      </w:pPr>
    </w:p>
    <w:p w:rsidR="00933928" w:rsidRPr="008964CB" w:rsidRDefault="00933928" w:rsidP="005C42B5">
      <w:pPr>
        <w:rPr>
          <w:rFonts w:ascii="Arial" w:hAnsi="Arial" w:cs="Arial"/>
          <w:b/>
          <w:lang w:val="cs-CZ"/>
        </w:rPr>
      </w:pPr>
      <w:r w:rsidRPr="008964CB">
        <w:rPr>
          <w:rFonts w:ascii="Arial" w:hAnsi="Arial" w:cs="Arial"/>
          <w:sz w:val="20"/>
          <w:szCs w:val="20"/>
          <w:lang w:val="cs-CZ"/>
        </w:rPr>
        <w:t>Kontakty:</w:t>
      </w:r>
      <w:r w:rsidRPr="008964CB">
        <w:rPr>
          <w:rFonts w:ascii="Arial" w:hAnsi="Arial" w:cs="Arial"/>
          <w:sz w:val="16"/>
          <w:lang w:val="cs-CZ"/>
        </w:rPr>
        <w:tab/>
      </w:r>
      <w:r w:rsidRPr="008964CB">
        <w:rPr>
          <w:rFonts w:ascii="Arial" w:hAnsi="Arial" w:cs="Arial"/>
          <w:sz w:val="20"/>
          <w:szCs w:val="20"/>
          <w:lang w:val="cs-CZ"/>
        </w:rPr>
        <w:t>Andy McGowan, Public Relations</w:t>
      </w:r>
    </w:p>
    <w:p w:rsidR="00933928" w:rsidRPr="00AF5589" w:rsidRDefault="00933928" w:rsidP="00AF5589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1.6pt;margin-top:54pt;width:58.8pt;height:71.9pt;z-index:251658240;mso-wrap-distance-left:9.05pt;mso-wrap-distance-right:9.05pt;mso-position-horizontal-relative:page;mso-position-vertical-relative:page" filled="t">
            <v:fill opacity="0" color2="black"/>
            <v:imagedata r:id="rId7" o:title=""/>
            <w10:wrap anchorx="page" anchory="page"/>
          </v:shape>
        </w:pict>
      </w:r>
      <w:r w:rsidRPr="00AF5589">
        <w:rPr>
          <w:rFonts w:ascii="Arial" w:hAnsi="Arial" w:cs="Arial"/>
          <w:b w:val="0"/>
          <w:sz w:val="20"/>
          <w:szCs w:val="20"/>
          <w:lang w:val="cs-CZ"/>
        </w:rPr>
        <w:t>+1-404-828-4663</w:t>
      </w:r>
    </w:p>
    <w:p w:rsidR="00933928" w:rsidRPr="00AF5589" w:rsidRDefault="00933928" w:rsidP="00AF5589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</w:p>
    <w:p w:rsidR="00933928" w:rsidRPr="008964CB" w:rsidRDefault="00933928" w:rsidP="00AF5589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8964CB">
        <w:rPr>
          <w:rFonts w:ascii="Arial" w:hAnsi="Arial" w:cs="Arial"/>
          <w:b w:val="0"/>
          <w:sz w:val="20"/>
          <w:szCs w:val="20"/>
          <w:lang w:val="cs-CZ"/>
        </w:rPr>
        <w:t>Joe Wilkins, Investor Relations</w:t>
      </w:r>
    </w:p>
    <w:p w:rsidR="00933928" w:rsidRPr="009916EC" w:rsidRDefault="00933928" w:rsidP="009916EC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9916EC">
        <w:rPr>
          <w:rFonts w:ascii="Arial" w:hAnsi="Arial" w:cs="Arial"/>
          <w:b w:val="0"/>
          <w:sz w:val="20"/>
          <w:szCs w:val="20"/>
          <w:lang w:val="cs-CZ"/>
        </w:rPr>
        <w:t>+1-404-828-8209</w:t>
      </w:r>
      <w:r w:rsidRPr="009916EC">
        <w:rPr>
          <w:rFonts w:ascii="Arial" w:hAnsi="Arial" w:cs="Arial"/>
          <w:b w:val="0"/>
          <w:sz w:val="20"/>
          <w:szCs w:val="20"/>
          <w:lang w:val="cs-CZ"/>
        </w:rPr>
        <w:tab/>
      </w:r>
    </w:p>
    <w:p w:rsidR="00933928" w:rsidRPr="008964CB" w:rsidRDefault="00933928">
      <w:pPr>
        <w:rPr>
          <w:rFonts w:ascii="Arial" w:hAnsi="Arial" w:cs="Arial"/>
          <w:sz w:val="20"/>
          <w:szCs w:val="20"/>
          <w:lang w:val="cs-CZ"/>
        </w:rPr>
      </w:pPr>
    </w:p>
    <w:p w:rsidR="00933928" w:rsidRPr="008964CB" w:rsidRDefault="00933928" w:rsidP="00FA3A68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8964CB">
        <w:rPr>
          <w:rFonts w:ascii="Arial" w:hAnsi="Arial" w:cs="Arial"/>
          <w:b w:val="0"/>
          <w:sz w:val="20"/>
          <w:szCs w:val="20"/>
          <w:lang w:val="cs-CZ"/>
        </w:rPr>
        <w:t>Dana Benešová, UPS Czech Republic</w:t>
      </w:r>
    </w:p>
    <w:p w:rsidR="00933928" w:rsidRPr="008964CB" w:rsidRDefault="00933928" w:rsidP="00FA3A68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8964CB">
        <w:rPr>
          <w:rFonts w:ascii="Arial" w:hAnsi="Arial" w:cs="Arial"/>
          <w:b w:val="0"/>
          <w:sz w:val="20"/>
          <w:szCs w:val="20"/>
          <w:lang w:val="cs-CZ"/>
        </w:rPr>
        <w:t>+420 235 090 963</w:t>
      </w:r>
    </w:p>
    <w:p w:rsidR="00933928" w:rsidRPr="008964CB" w:rsidRDefault="00933928" w:rsidP="00FA3A68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</w:p>
    <w:p w:rsidR="00933928" w:rsidRPr="008964CB" w:rsidRDefault="00933928" w:rsidP="00FA3A68">
      <w:pPr>
        <w:pStyle w:val="Heading4"/>
        <w:keepNext w:val="0"/>
        <w:tabs>
          <w:tab w:val="left" w:pos="0"/>
        </w:tabs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8964CB">
        <w:rPr>
          <w:rFonts w:ascii="Arial" w:hAnsi="Arial" w:cs="Arial"/>
          <w:b w:val="0"/>
          <w:sz w:val="20"/>
          <w:szCs w:val="20"/>
          <w:lang w:val="cs-CZ"/>
        </w:rPr>
        <w:t xml:space="preserve">Karla Krejčí, Donath Business &amp; Media </w:t>
      </w:r>
    </w:p>
    <w:p w:rsidR="00933928" w:rsidRPr="008964CB" w:rsidRDefault="00933928" w:rsidP="00FA3A68">
      <w:pPr>
        <w:pStyle w:val="Heading4"/>
        <w:keepNext w:val="0"/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8964CB">
        <w:rPr>
          <w:rFonts w:ascii="Arial" w:hAnsi="Arial" w:cs="Arial"/>
          <w:b w:val="0"/>
          <w:sz w:val="20"/>
          <w:szCs w:val="20"/>
          <w:lang w:val="cs-CZ"/>
        </w:rPr>
        <w:t>+420 224 211 220</w:t>
      </w:r>
    </w:p>
    <w:p w:rsidR="00933928" w:rsidRPr="008964CB" w:rsidRDefault="00933928" w:rsidP="00FA3A68">
      <w:pPr>
        <w:ind w:left="1440"/>
        <w:rPr>
          <w:rFonts w:ascii="Arial" w:hAnsi="Arial" w:cs="Arial"/>
          <w:b/>
          <w:caps/>
          <w:sz w:val="20"/>
          <w:szCs w:val="20"/>
          <w:lang w:val="cs-CZ"/>
        </w:rPr>
      </w:pPr>
      <w:hyperlink r:id="rId8" w:history="1">
        <w:r w:rsidRPr="008964CB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933928" w:rsidRPr="00AF5589" w:rsidRDefault="00933928">
      <w:pPr>
        <w:rPr>
          <w:rFonts w:ascii="Arial" w:hAnsi="Arial"/>
          <w:b/>
          <w:i/>
          <w:color w:val="000000"/>
          <w:lang w:val="cs-CZ"/>
        </w:rPr>
      </w:pPr>
    </w:p>
    <w:p w:rsidR="00933928" w:rsidRPr="00AF5589" w:rsidRDefault="00933928" w:rsidP="00AF5589">
      <w:pPr>
        <w:rPr>
          <w:rFonts w:ascii="Arial" w:hAnsi="Arial"/>
          <w:b/>
          <w:i/>
          <w:color w:val="000000"/>
          <w:lang w:val="cs-CZ"/>
        </w:rPr>
      </w:pPr>
    </w:p>
    <w:p w:rsidR="00933928" w:rsidRPr="008964CB" w:rsidRDefault="00933928" w:rsidP="007057F4">
      <w:pPr>
        <w:jc w:val="center"/>
        <w:rPr>
          <w:rFonts w:ascii="Arial" w:hAnsi="Arial"/>
          <w:b/>
          <w:i/>
          <w:color w:val="000000"/>
          <w:lang w:val="cs-CZ"/>
        </w:rPr>
      </w:pPr>
      <w:bookmarkStart w:id="0" w:name="_GoBack"/>
      <w:bookmarkEnd w:id="0"/>
      <w:r w:rsidRPr="008964CB">
        <w:rPr>
          <w:rFonts w:ascii="Arial" w:hAnsi="Arial"/>
          <w:b/>
          <w:color w:val="000000"/>
          <w:sz w:val="40"/>
          <w:lang w:val="cs-CZ"/>
        </w:rPr>
        <w:t>UPS HLÁSÍ V 1. ČTVRTLETÍ ZVÝŠENÍ ZISKU NA AKCII O 14 %</w:t>
      </w:r>
    </w:p>
    <w:p w:rsidR="00933928" w:rsidRPr="008964CB" w:rsidRDefault="00933928" w:rsidP="007057F4">
      <w:pPr>
        <w:rPr>
          <w:rFonts w:ascii="Arial" w:hAnsi="Arial"/>
          <w:b/>
          <w:i/>
          <w:color w:val="000000"/>
          <w:lang w:val="cs-CZ"/>
        </w:rPr>
      </w:pPr>
    </w:p>
    <w:p w:rsidR="00933928" w:rsidRPr="008964CB" w:rsidRDefault="00933928" w:rsidP="007057F4">
      <w:pPr>
        <w:widowControl w:val="0"/>
        <w:numPr>
          <w:ilvl w:val="0"/>
          <w:numId w:val="37"/>
        </w:numPr>
        <w:suppressAutoHyphens/>
        <w:rPr>
          <w:rFonts w:ascii="Arial" w:hAnsi="Arial"/>
          <w:b/>
          <w:i/>
          <w:color w:val="000000"/>
          <w:lang w:val="cs-CZ"/>
        </w:rPr>
      </w:pPr>
      <w:r w:rsidRPr="008964CB">
        <w:rPr>
          <w:rFonts w:ascii="Arial" w:hAnsi="Arial"/>
          <w:b/>
          <w:i/>
          <w:color w:val="000000"/>
          <w:lang w:val="cs-CZ"/>
        </w:rPr>
        <w:t>Ziskovost se zvýšila ve všech segmentech</w:t>
      </w:r>
    </w:p>
    <w:p w:rsidR="00933928" w:rsidRPr="008964CB" w:rsidRDefault="00933928" w:rsidP="007057F4">
      <w:pPr>
        <w:widowControl w:val="0"/>
        <w:numPr>
          <w:ilvl w:val="0"/>
          <w:numId w:val="37"/>
        </w:numPr>
        <w:suppressAutoHyphens/>
        <w:rPr>
          <w:rFonts w:ascii="Arial" w:hAnsi="Arial"/>
          <w:b/>
          <w:i/>
          <w:color w:val="000000"/>
          <w:lang w:val="cs-CZ"/>
        </w:rPr>
      </w:pPr>
      <w:r>
        <w:rPr>
          <w:rFonts w:ascii="Arial" w:hAnsi="Arial"/>
          <w:b/>
          <w:i/>
          <w:color w:val="000000"/>
          <w:lang w:val="cs-CZ"/>
        </w:rPr>
        <w:t>Kvalitní cenotvorba podpořila vyšší výnosnost</w:t>
      </w:r>
    </w:p>
    <w:p w:rsidR="00933928" w:rsidRPr="008964CB" w:rsidRDefault="00933928" w:rsidP="007057F4">
      <w:pPr>
        <w:widowControl w:val="0"/>
        <w:numPr>
          <w:ilvl w:val="0"/>
          <w:numId w:val="37"/>
        </w:numPr>
        <w:suppressAutoHyphens/>
        <w:rPr>
          <w:rFonts w:ascii="Arial" w:hAnsi="Arial"/>
          <w:b/>
          <w:i/>
          <w:color w:val="000000"/>
          <w:lang w:val="cs-CZ"/>
        </w:rPr>
      </w:pPr>
      <w:r w:rsidRPr="008964CB">
        <w:rPr>
          <w:rFonts w:ascii="Arial" w:hAnsi="Arial"/>
          <w:b/>
          <w:i/>
          <w:color w:val="000000"/>
          <w:lang w:val="cs-CZ"/>
        </w:rPr>
        <w:t>Provozní zisk v mezinárodní přepravě vzrostl o 14 %, v USA o 11 %</w:t>
      </w:r>
    </w:p>
    <w:p w:rsidR="00933928" w:rsidRPr="008964CB" w:rsidRDefault="00933928" w:rsidP="007057F4">
      <w:pPr>
        <w:widowControl w:val="0"/>
        <w:numPr>
          <w:ilvl w:val="0"/>
          <w:numId w:val="37"/>
        </w:numPr>
        <w:suppressAutoHyphens/>
        <w:rPr>
          <w:rFonts w:ascii="Arial" w:hAnsi="Arial"/>
          <w:b/>
          <w:i/>
          <w:color w:val="000000"/>
          <w:lang w:val="cs-CZ"/>
        </w:rPr>
      </w:pPr>
      <w:r w:rsidRPr="008964CB">
        <w:rPr>
          <w:rFonts w:ascii="Arial" w:hAnsi="Arial"/>
          <w:b/>
          <w:i/>
          <w:color w:val="000000"/>
          <w:lang w:val="cs-CZ"/>
        </w:rPr>
        <w:t>Zisk v mezinárodní přepravě rostl díky nárůstu evropského exportu o 9,4 %</w:t>
      </w:r>
    </w:p>
    <w:p w:rsidR="00933928" w:rsidRPr="008964CB" w:rsidRDefault="00933928" w:rsidP="007057F4">
      <w:pPr>
        <w:widowControl w:val="0"/>
        <w:numPr>
          <w:ilvl w:val="0"/>
          <w:numId w:val="37"/>
        </w:numPr>
        <w:suppressAutoHyphens/>
        <w:rPr>
          <w:rFonts w:ascii="Arial" w:hAnsi="Arial"/>
          <w:b/>
          <w:i/>
          <w:color w:val="000000"/>
          <w:lang w:val="cs-CZ"/>
        </w:rPr>
      </w:pPr>
      <w:r w:rsidRPr="008964CB">
        <w:rPr>
          <w:rFonts w:ascii="Arial" w:hAnsi="Arial"/>
          <w:b/>
          <w:i/>
          <w:color w:val="000000"/>
          <w:lang w:val="cs-CZ"/>
        </w:rPr>
        <w:t>Zisk na neutrální</w:t>
      </w:r>
      <w:r>
        <w:rPr>
          <w:rFonts w:ascii="Arial" w:hAnsi="Arial"/>
          <w:b/>
          <w:i/>
          <w:color w:val="000000"/>
          <w:lang w:val="cs-CZ"/>
        </w:rPr>
        <w:t xml:space="preserve"> měnové</w:t>
      </w:r>
      <w:r w:rsidRPr="008964CB">
        <w:rPr>
          <w:rFonts w:ascii="Arial" w:hAnsi="Arial"/>
          <w:b/>
          <w:i/>
          <w:color w:val="000000"/>
          <w:lang w:val="cs-CZ"/>
        </w:rPr>
        <w:t xml:space="preserve"> bázi vzrostl o 3,6 %</w:t>
      </w:r>
    </w:p>
    <w:p w:rsidR="00933928" w:rsidRPr="008964CB" w:rsidRDefault="00933928" w:rsidP="007057F4">
      <w:pPr>
        <w:widowControl w:val="0"/>
        <w:numPr>
          <w:ilvl w:val="0"/>
          <w:numId w:val="37"/>
        </w:numPr>
        <w:suppressAutoHyphens/>
        <w:rPr>
          <w:rFonts w:ascii="Arial" w:hAnsi="Arial"/>
          <w:b/>
          <w:i/>
          <w:color w:val="000000"/>
          <w:lang w:val="cs-CZ"/>
        </w:rPr>
      </w:pPr>
      <w:r w:rsidRPr="008964CB">
        <w:rPr>
          <w:rFonts w:ascii="Arial" w:hAnsi="Arial"/>
          <w:b/>
          <w:i/>
          <w:color w:val="000000"/>
          <w:lang w:val="cs-CZ"/>
        </w:rPr>
        <w:t>Potvrzený růst zisku na akcii v roce 2015 v rozmezí 6 až 12 %</w:t>
      </w:r>
    </w:p>
    <w:p w:rsidR="00933928" w:rsidRPr="008964CB" w:rsidRDefault="00933928" w:rsidP="0096556F">
      <w:pPr>
        <w:ind w:firstLine="720"/>
        <w:rPr>
          <w:rFonts w:ascii="Arial" w:hAnsi="Arial" w:cs="Arial"/>
          <w:b/>
          <w:szCs w:val="20"/>
          <w:lang w:val="cs-CZ"/>
        </w:rPr>
      </w:pPr>
    </w:p>
    <w:p w:rsidR="00933928" w:rsidRPr="008964CB" w:rsidRDefault="00933928" w:rsidP="0096556F">
      <w:pPr>
        <w:ind w:firstLine="720"/>
        <w:rPr>
          <w:rFonts w:ascii="Arial" w:hAnsi="Arial" w:cs="Arial"/>
          <w:b/>
          <w:szCs w:val="20"/>
          <w:lang w:val="cs-CZ"/>
        </w:rPr>
      </w:pPr>
    </w:p>
    <w:p w:rsidR="00933928" w:rsidRPr="009916EC" w:rsidRDefault="00933928" w:rsidP="000A2B50">
      <w:pPr>
        <w:ind w:firstLine="720"/>
        <w:rPr>
          <w:rFonts w:ascii="Arial" w:hAnsi="Arial" w:cs="Arial"/>
          <w:lang w:val="cs-CZ"/>
        </w:rPr>
      </w:pPr>
      <w:r w:rsidRPr="008964CB">
        <w:rPr>
          <w:rFonts w:ascii="Arial" w:hAnsi="Arial"/>
          <w:b/>
          <w:bCs/>
          <w:color w:val="000000"/>
          <w:lang w:val="cs-CZ"/>
        </w:rPr>
        <w:t xml:space="preserve">ATLANTA, USA, </w:t>
      </w:r>
      <w:r>
        <w:rPr>
          <w:rFonts w:ascii="Arial" w:hAnsi="Arial"/>
          <w:b/>
          <w:bCs/>
          <w:color w:val="000000"/>
          <w:lang w:val="cs-CZ"/>
        </w:rPr>
        <w:t>29</w:t>
      </w:r>
      <w:r w:rsidRPr="008964CB">
        <w:rPr>
          <w:rFonts w:ascii="Arial" w:hAnsi="Arial"/>
          <w:b/>
          <w:bCs/>
          <w:color w:val="000000"/>
          <w:lang w:val="cs-CZ"/>
        </w:rPr>
        <w:t>. dubna 2015</w:t>
      </w:r>
      <w:r w:rsidRPr="008964CB">
        <w:rPr>
          <w:rFonts w:ascii="Arial" w:hAnsi="Arial"/>
          <w:color w:val="000000"/>
          <w:lang w:val="cs-CZ"/>
        </w:rPr>
        <w:t xml:space="preserve"> – Společnost UPS (NYSE:UPS) </w:t>
      </w:r>
      <w:r>
        <w:rPr>
          <w:rFonts w:ascii="Arial" w:hAnsi="Arial"/>
          <w:color w:val="000000"/>
          <w:lang w:val="cs-CZ"/>
        </w:rPr>
        <w:t xml:space="preserve">včera </w:t>
      </w:r>
      <w:r w:rsidRPr="008964CB">
        <w:rPr>
          <w:rFonts w:ascii="Arial" w:hAnsi="Arial"/>
          <w:color w:val="000000"/>
          <w:lang w:val="cs-CZ"/>
        </w:rPr>
        <w:t>oznámila zředěný zisk na akcii za první čtvrtletí tohoto roku ve výši 1,12 USD, což je 14% nárůst oproti stejnému období loňskéh</w:t>
      </w:r>
      <w:r>
        <w:rPr>
          <w:rFonts w:ascii="Arial" w:hAnsi="Arial"/>
          <w:color w:val="000000"/>
          <w:lang w:val="cs-CZ"/>
        </w:rPr>
        <w:t>o roku. Provozní zisk vzrostl o </w:t>
      </w:r>
      <w:r w:rsidRPr="008964CB">
        <w:rPr>
          <w:rFonts w:ascii="Arial" w:hAnsi="Arial"/>
          <w:color w:val="000000"/>
          <w:lang w:val="cs-CZ"/>
        </w:rPr>
        <w:t>11 % na 1,7 mld</w:t>
      </w:r>
      <w:r>
        <w:rPr>
          <w:rFonts w:ascii="Arial" w:hAnsi="Arial"/>
          <w:color w:val="000000"/>
          <w:lang w:val="cs-CZ"/>
        </w:rPr>
        <w:t>.</w:t>
      </w:r>
      <w:r w:rsidRPr="008964CB">
        <w:rPr>
          <w:rFonts w:ascii="Arial" w:hAnsi="Arial"/>
          <w:color w:val="000000"/>
          <w:lang w:val="cs-CZ"/>
        </w:rPr>
        <w:t xml:space="preserve"> USD. K jeho růstu přispěly všechny tři obchodní </w:t>
      </w:r>
      <w:r w:rsidRPr="009916EC">
        <w:rPr>
          <w:rFonts w:ascii="Arial" w:hAnsi="Arial" w:cs="Arial"/>
          <w:color w:val="000000"/>
          <w:lang w:val="cs-CZ"/>
        </w:rPr>
        <w:t xml:space="preserve">segmenty. Zlepšení provozního zisku ovlivnily jak opatření zaměřené na řízení tržeb, tak </w:t>
      </w:r>
      <w:r>
        <w:rPr>
          <w:rFonts w:ascii="Arial" w:hAnsi="Arial" w:cs="Arial"/>
          <w:color w:val="000000"/>
          <w:lang w:val="cs-CZ"/>
        </w:rPr>
        <w:t>značný</w:t>
      </w:r>
      <w:r w:rsidRPr="009916EC">
        <w:rPr>
          <w:rFonts w:ascii="Arial" w:hAnsi="Arial" w:cs="Arial"/>
          <w:color w:val="000000"/>
          <w:lang w:val="cs-CZ"/>
        </w:rPr>
        <w:t xml:space="preserve"> nárůst </w:t>
      </w:r>
      <w:r>
        <w:rPr>
          <w:rFonts w:ascii="Arial" w:hAnsi="Arial" w:cs="Arial"/>
          <w:color w:val="000000"/>
          <w:lang w:val="cs-CZ"/>
        </w:rPr>
        <w:t>zásilek</w:t>
      </w:r>
      <w:r w:rsidRPr="009916EC">
        <w:rPr>
          <w:rFonts w:ascii="Arial" w:hAnsi="Arial" w:cs="Arial"/>
          <w:color w:val="000000"/>
          <w:lang w:val="cs-CZ"/>
        </w:rPr>
        <w:t xml:space="preserve"> v mezinárodní přepravě.</w:t>
      </w:r>
    </w:p>
    <w:p w:rsidR="00933928" w:rsidRPr="009916EC" w:rsidRDefault="00933928" w:rsidP="007057F4">
      <w:pPr>
        <w:rPr>
          <w:rFonts w:ascii="Arial" w:hAnsi="Arial" w:cs="Arial"/>
          <w:lang w:val="cs-CZ"/>
        </w:rPr>
      </w:pPr>
    </w:p>
    <w:p w:rsidR="00933928" w:rsidRPr="009916EC" w:rsidRDefault="00933928" w:rsidP="000A2B50">
      <w:pPr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color w:val="000000"/>
          <w:lang w:val="cs-CZ"/>
        </w:rPr>
        <w:t>Celkové vykázanétržby ve výši 14 mld. USD znamenají</w:t>
      </w:r>
      <w:r w:rsidRPr="009916EC">
        <w:rPr>
          <w:rFonts w:ascii="Arial" w:hAnsi="Arial" w:cs="Arial"/>
          <w:color w:val="000000"/>
          <w:lang w:val="cs-CZ"/>
        </w:rPr>
        <w:t xml:space="preserve"> oproti stejnému období loňského roku nárůst o 1,4 %. Po </w:t>
      </w:r>
      <w:r>
        <w:rPr>
          <w:rFonts w:ascii="Arial" w:hAnsi="Arial" w:cs="Arial"/>
          <w:color w:val="000000"/>
          <w:lang w:val="cs-CZ"/>
        </w:rPr>
        <w:t>zohlednění kurzových</w:t>
      </w:r>
      <w:r w:rsidRPr="009916EC">
        <w:rPr>
          <w:rFonts w:ascii="Arial" w:hAnsi="Arial" w:cs="Arial"/>
          <w:color w:val="000000"/>
          <w:lang w:val="cs-CZ"/>
        </w:rPr>
        <w:t xml:space="preserve"> zm</w:t>
      </w:r>
      <w:r>
        <w:rPr>
          <w:rFonts w:ascii="Arial" w:hAnsi="Arial" w:cs="Arial"/>
          <w:color w:val="000000"/>
          <w:lang w:val="cs-CZ"/>
        </w:rPr>
        <w:t>ěn</w:t>
      </w:r>
      <w:r w:rsidRPr="009916EC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jde o </w:t>
      </w:r>
      <w:r w:rsidRPr="009916EC">
        <w:rPr>
          <w:rFonts w:ascii="Arial" w:hAnsi="Arial" w:cs="Arial"/>
          <w:color w:val="000000"/>
          <w:lang w:val="cs-CZ"/>
        </w:rPr>
        <w:t xml:space="preserve">nárůst </w:t>
      </w:r>
      <w:r>
        <w:rPr>
          <w:rFonts w:ascii="Arial" w:hAnsi="Arial" w:cs="Arial"/>
          <w:color w:val="000000"/>
          <w:lang w:val="cs-CZ"/>
        </w:rPr>
        <w:t>tržeb</w:t>
      </w:r>
      <w:r w:rsidRPr="009916EC">
        <w:rPr>
          <w:rFonts w:ascii="Arial" w:hAnsi="Arial" w:cs="Arial"/>
          <w:color w:val="000000"/>
          <w:lang w:val="cs-CZ"/>
        </w:rPr>
        <w:t xml:space="preserve"> o 3,6 %.</w:t>
      </w:r>
    </w:p>
    <w:p w:rsidR="00933928" w:rsidRPr="009916EC" w:rsidRDefault="00933928" w:rsidP="00BD51BA">
      <w:pPr>
        <w:rPr>
          <w:rFonts w:ascii="Arial" w:hAnsi="Arial" w:cs="Arial"/>
          <w:lang w:val="cs-CZ"/>
        </w:rPr>
      </w:pPr>
    </w:p>
    <w:p w:rsidR="00933928" w:rsidRPr="009916EC" w:rsidRDefault="00933928" w:rsidP="000A2B50">
      <w:pPr>
        <w:ind w:firstLine="720"/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„Výsledky prvního čtvrtletí byly příznivě ovlivněny interními opatřeními v oblasti investic a nákladů,“ uvedl David Abney, výkonný ředitel UPS. „Tyto změny jsou přínosem jak pro naše zákazníky, tak akcionáře. Jsme na nejlepší cestě dosáhnout vytyčených dlouhodobých finančních cílů.“</w:t>
      </w:r>
    </w:p>
    <w:p w:rsidR="00933928" w:rsidRPr="009916EC" w:rsidRDefault="00933928" w:rsidP="00BD51BA">
      <w:pPr>
        <w:rPr>
          <w:rFonts w:ascii="Arial" w:hAnsi="Arial" w:cs="Arial"/>
          <w:lang w:val="cs-CZ"/>
        </w:rPr>
      </w:pPr>
    </w:p>
    <w:p w:rsidR="00933928" w:rsidRPr="009916EC" w:rsidRDefault="00933928" w:rsidP="000A2B50">
      <w:pPr>
        <w:ind w:firstLine="720"/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Celkový objem přepravený</w:t>
      </w:r>
      <w:r>
        <w:rPr>
          <w:rFonts w:ascii="Arial" w:hAnsi="Arial" w:cs="Arial"/>
          <w:color w:val="000000"/>
          <w:lang w:val="cs-CZ"/>
        </w:rPr>
        <w:t>ch zásilek vzrostl o 2,8 % na 1,</w:t>
      </w:r>
      <w:r w:rsidRPr="009916EC">
        <w:rPr>
          <w:rFonts w:ascii="Arial" w:hAnsi="Arial" w:cs="Arial"/>
          <w:color w:val="000000"/>
          <w:lang w:val="cs-CZ"/>
        </w:rPr>
        <w:t>1 mld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 xml:space="preserve"> zásilek, přičemž klíčovou roli hrál nárůst evropského exportu o 9,4 %.</w:t>
      </w:r>
    </w:p>
    <w:p w:rsidR="00933928" w:rsidRPr="009916EC" w:rsidRDefault="00933928" w:rsidP="00BD51BA">
      <w:pPr>
        <w:spacing w:line="100" w:lineRule="atLeast"/>
        <w:rPr>
          <w:rFonts w:ascii="Arial" w:hAnsi="Arial" w:cs="Arial"/>
          <w:lang w:val="cs-CZ"/>
        </w:rPr>
      </w:pPr>
    </w:p>
    <w:p w:rsidR="00933928" w:rsidRPr="009916EC" w:rsidRDefault="00933928" w:rsidP="00BD51BA">
      <w:pPr>
        <w:spacing w:line="100" w:lineRule="atLeast"/>
        <w:rPr>
          <w:rFonts w:ascii="Arial" w:hAnsi="Arial" w:cs="Arial"/>
          <w:lang w:val="cs-CZ"/>
        </w:rPr>
      </w:pPr>
    </w:p>
    <w:p w:rsidR="00933928" w:rsidRPr="009916EC" w:rsidRDefault="00933928" w:rsidP="00BD51BA">
      <w:pPr>
        <w:spacing w:line="100" w:lineRule="atLeast"/>
        <w:rPr>
          <w:rFonts w:ascii="Arial" w:hAnsi="Arial" w:cs="Arial"/>
          <w:b/>
          <w:color w:val="000000"/>
          <w:u w:val="single"/>
          <w:lang w:val="cs-CZ"/>
        </w:rPr>
      </w:pPr>
      <w:r w:rsidRPr="009916EC">
        <w:rPr>
          <w:rFonts w:ascii="Arial" w:hAnsi="Arial" w:cs="Arial"/>
          <w:b/>
          <w:color w:val="000000"/>
          <w:u w:val="single"/>
          <w:lang w:val="cs-CZ"/>
        </w:rPr>
        <w:t>Peněžní toky</w:t>
      </w:r>
    </w:p>
    <w:p w:rsidR="00933928" w:rsidRPr="009916EC" w:rsidRDefault="00933928" w:rsidP="00BD51BA">
      <w:pPr>
        <w:spacing w:line="100" w:lineRule="atLeast"/>
        <w:rPr>
          <w:rFonts w:ascii="Arial" w:hAnsi="Arial" w:cs="Arial"/>
          <w:b/>
          <w:color w:val="000000"/>
          <w:u w:val="single"/>
          <w:lang w:val="cs-CZ"/>
        </w:rPr>
      </w:pPr>
    </w:p>
    <w:p w:rsidR="00933928" w:rsidRPr="009916EC" w:rsidRDefault="00933928" w:rsidP="000A2B50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Během prvních tří měsíců, k 31. březnu, UPS vytvořila volné peněžní toky (cash flow) ve výši 2,4 mld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 xml:space="preserve"> USD. Společnost vyplatila dividendy ve výši 636 mil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>USD, což je oproti loňskému roku 9,0% nárůst zisku na akcii. UPS také za zhruba 680 mil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 xml:space="preserve"> USD vykoupila více než 6,7 milionů vlastních akcií.</w:t>
      </w:r>
    </w:p>
    <w:p w:rsidR="00933928" w:rsidRPr="009916EC" w:rsidRDefault="00933928" w:rsidP="00BD51BA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BD51BA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BD51BA">
      <w:pPr>
        <w:spacing w:line="100" w:lineRule="atLeast"/>
        <w:rPr>
          <w:rFonts w:ascii="Arial" w:hAnsi="Arial" w:cs="Arial"/>
          <w:color w:val="000000"/>
          <w:u w:val="single"/>
          <w:lang w:val="cs-CZ"/>
        </w:rPr>
      </w:pPr>
      <w:r w:rsidRPr="009916EC">
        <w:rPr>
          <w:rFonts w:ascii="Arial" w:hAnsi="Arial" w:cs="Arial"/>
          <w:b/>
          <w:bCs/>
          <w:color w:val="000000"/>
          <w:u w:val="single"/>
          <w:lang w:val="cs-CZ"/>
        </w:rPr>
        <w:t>Zásilková přeprava v USA</w:t>
      </w:r>
    </w:p>
    <w:p w:rsidR="00933928" w:rsidRPr="009916EC" w:rsidRDefault="00933928" w:rsidP="00BD51BA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2F2CD8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Tržby zásilkové přepravy v USA za první čtvrtletí vyšplhaly o 3,8 % na 8,8 mld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 xml:space="preserve"> USD. Denní objem přepravy vzrostl o 2,4 % díky 12% růstu služby Deferred Air a 7% růstu UPS SurePost. Nárůst objemu přepravy se zpomalil vzhledem k tomu, že společnost UPS se rozhodla neobnovovat některé smlouvy na přepravu s nižší výnosností.</w:t>
      </w:r>
    </w:p>
    <w:p w:rsidR="00933928" w:rsidRPr="009916EC" w:rsidRDefault="00933928" w:rsidP="00BD51BA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0A2B50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 xml:space="preserve">Celkové tržby na jeden balík vzrostly o 1,3 % </w:t>
      </w:r>
      <w:r>
        <w:rPr>
          <w:rFonts w:ascii="Arial" w:hAnsi="Arial" w:cs="Arial"/>
          <w:color w:val="000000"/>
          <w:lang w:val="cs-CZ"/>
        </w:rPr>
        <w:t>zejména</w:t>
      </w:r>
      <w:r w:rsidRPr="009916EC">
        <w:rPr>
          <w:rFonts w:ascii="Arial" w:hAnsi="Arial" w:cs="Arial"/>
          <w:color w:val="000000"/>
          <w:lang w:val="cs-CZ"/>
        </w:rPr>
        <w:t xml:space="preserve"> díky </w:t>
      </w:r>
      <w:r>
        <w:rPr>
          <w:rFonts w:ascii="Arial" w:hAnsi="Arial" w:cs="Arial"/>
          <w:color w:val="000000"/>
          <w:lang w:val="cs-CZ"/>
        </w:rPr>
        <w:t>zvýšené</w:t>
      </w:r>
      <w:r w:rsidRPr="009916EC">
        <w:rPr>
          <w:rFonts w:ascii="Arial" w:hAnsi="Arial" w:cs="Arial"/>
          <w:color w:val="000000"/>
          <w:lang w:val="cs-CZ"/>
        </w:rPr>
        <w:t xml:space="preserve"> výtěžnost</w:t>
      </w:r>
      <w:r>
        <w:rPr>
          <w:rFonts w:ascii="Arial" w:hAnsi="Arial" w:cs="Arial"/>
          <w:color w:val="000000"/>
          <w:lang w:val="cs-CZ"/>
        </w:rPr>
        <w:t>i</w:t>
      </w:r>
      <w:r w:rsidRPr="009916EC">
        <w:rPr>
          <w:rFonts w:ascii="Arial" w:hAnsi="Arial" w:cs="Arial"/>
          <w:color w:val="000000"/>
          <w:lang w:val="cs-CZ"/>
        </w:rPr>
        <w:t xml:space="preserve"> pozemní přepravy o 3,1 %. Zlepšení </w:t>
      </w:r>
      <w:r>
        <w:rPr>
          <w:rFonts w:ascii="Arial" w:hAnsi="Arial" w:cs="Arial"/>
          <w:color w:val="000000"/>
          <w:lang w:val="cs-CZ"/>
        </w:rPr>
        <w:t xml:space="preserve">v oblasti </w:t>
      </w:r>
      <w:r w:rsidRPr="009916EC">
        <w:rPr>
          <w:rFonts w:ascii="Arial" w:hAnsi="Arial" w:cs="Arial"/>
          <w:color w:val="000000"/>
          <w:lang w:val="cs-CZ"/>
        </w:rPr>
        <w:t>základní</w:t>
      </w:r>
      <w:r>
        <w:rPr>
          <w:rFonts w:ascii="Arial" w:hAnsi="Arial" w:cs="Arial"/>
          <w:color w:val="000000"/>
          <w:lang w:val="cs-CZ"/>
        </w:rPr>
        <w:t>ch sazeb</w:t>
      </w:r>
      <w:r w:rsidRPr="009916EC">
        <w:rPr>
          <w:rFonts w:ascii="Arial" w:hAnsi="Arial" w:cs="Arial"/>
          <w:color w:val="000000"/>
          <w:lang w:val="cs-CZ"/>
        </w:rPr>
        <w:t xml:space="preserve"> více než vyrovnalo ztrátu </w:t>
      </w:r>
      <w:r>
        <w:rPr>
          <w:rFonts w:ascii="Arial" w:hAnsi="Arial" w:cs="Arial"/>
          <w:color w:val="000000"/>
          <w:lang w:val="cs-CZ"/>
        </w:rPr>
        <w:t>přibližně</w:t>
      </w:r>
      <w:r w:rsidRPr="009916EC">
        <w:rPr>
          <w:rFonts w:ascii="Arial" w:hAnsi="Arial" w:cs="Arial"/>
          <w:color w:val="000000"/>
          <w:lang w:val="cs-CZ"/>
        </w:rPr>
        <w:t xml:space="preserve"> 200 bazických bodů ze snížení palivových příplatků. Rozšíření objemového oceňování přepravy uvedeného 29. prosince loňského roku také přispělo k vyšší výtěžnosti.</w:t>
      </w:r>
    </w:p>
    <w:p w:rsidR="00933928" w:rsidRPr="009916EC" w:rsidRDefault="00933928" w:rsidP="00BD51BA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0A2B50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Provozní zisk se zvýšil na 1 mld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 xml:space="preserve"> USD, což je 11% zlepšení oproti stejnému období loňského roku. Provozní marže se díky zlepšení produktivity zvýšila o 70 bazických bodů.</w:t>
      </w:r>
    </w:p>
    <w:p w:rsidR="00933928" w:rsidRPr="009916EC" w:rsidRDefault="00933928" w:rsidP="00642864">
      <w:pPr>
        <w:spacing w:line="100" w:lineRule="atLeast"/>
        <w:rPr>
          <w:rFonts w:ascii="Arial" w:hAnsi="Arial" w:cs="Arial"/>
          <w:lang w:val="cs-CZ"/>
        </w:rPr>
      </w:pPr>
    </w:p>
    <w:p w:rsidR="00933928" w:rsidRPr="009916EC" w:rsidRDefault="00933928" w:rsidP="00370E66">
      <w:pPr>
        <w:spacing w:line="100" w:lineRule="atLeast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642864">
      <w:pPr>
        <w:spacing w:line="100" w:lineRule="atLeast"/>
        <w:rPr>
          <w:rFonts w:ascii="Arial" w:hAnsi="Arial" w:cs="Arial"/>
          <w:b/>
          <w:color w:val="000000"/>
          <w:u w:val="single"/>
          <w:lang w:val="cs-CZ"/>
        </w:rPr>
      </w:pPr>
      <w:r w:rsidRPr="009916EC">
        <w:rPr>
          <w:rFonts w:ascii="Arial" w:hAnsi="Arial" w:cs="Arial"/>
          <w:b/>
          <w:color w:val="000000"/>
          <w:u w:val="single"/>
          <w:lang w:val="cs-CZ"/>
        </w:rPr>
        <w:t xml:space="preserve">Mezinárodní zásilková přeprava </w:t>
      </w: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Provozní zisk u mezinárodní přepravy dosáhl 498 milionů USD, což představuje 14% nárůst oproti stejnému období loňského roku. Ke zlepšení ziskovosti přispěly nárůst</w:t>
      </w:r>
      <w:r>
        <w:rPr>
          <w:rFonts w:ascii="Arial" w:hAnsi="Arial" w:cs="Arial"/>
          <w:color w:val="000000"/>
          <w:lang w:val="cs-CZ"/>
        </w:rPr>
        <w:t>y</w:t>
      </w:r>
      <w:r w:rsidRPr="009916EC">
        <w:rPr>
          <w:rFonts w:ascii="Arial" w:hAnsi="Arial" w:cs="Arial"/>
          <w:color w:val="000000"/>
          <w:lang w:val="cs-CZ"/>
        </w:rPr>
        <w:t xml:space="preserve"> objemů, </w:t>
      </w:r>
      <w:r>
        <w:rPr>
          <w:rFonts w:ascii="Arial" w:hAnsi="Arial" w:cs="Arial"/>
          <w:color w:val="000000"/>
          <w:lang w:val="cs-CZ"/>
        </w:rPr>
        <w:t>iniciativy v oblasti cenotvorby</w:t>
      </w:r>
      <w:r w:rsidRPr="009916EC">
        <w:rPr>
          <w:rFonts w:ascii="Arial" w:hAnsi="Arial" w:cs="Arial"/>
          <w:color w:val="000000"/>
          <w:lang w:val="cs-CZ"/>
        </w:rPr>
        <w:t xml:space="preserve"> a nižší palivové výdaje. Provozní marže vzrostla o</w:t>
      </w:r>
      <w:r>
        <w:rPr>
          <w:rFonts w:ascii="Arial" w:hAnsi="Arial" w:cs="Arial"/>
          <w:color w:val="000000"/>
          <w:lang w:val="cs-CZ"/>
        </w:rPr>
        <w:t> 280 bazických bodů na 16,8 %.</w:t>
      </w: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Celkové příjmy v mezinárodní přepravě dosáhly výše 3 mld</w:t>
      </w:r>
      <w:r>
        <w:rPr>
          <w:rFonts w:ascii="Arial" w:hAnsi="Arial" w:cs="Arial"/>
          <w:color w:val="000000"/>
          <w:lang w:val="cs-CZ"/>
        </w:rPr>
        <w:t>.</w:t>
      </w:r>
      <w:r w:rsidRPr="009916EC">
        <w:rPr>
          <w:rFonts w:ascii="Arial" w:hAnsi="Arial" w:cs="Arial"/>
          <w:color w:val="000000"/>
          <w:lang w:val="cs-CZ"/>
        </w:rPr>
        <w:t xml:space="preserve"> USD, na měnově neutrální bázi zaznamenaly čtvrtletní nárůst o 2,4 %, ve srovnání s vykázaným poklesem ve výši 5,0 %. K růstu příjmů přispěly také nižší palivové příplatky.</w:t>
      </w: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>Výnos</w:t>
      </w:r>
      <w:r>
        <w:rPr>
          <w:rFonts w:ascii="Arial" w:hAnsi="Arial" w:cs="Arial"/>
          <w:color w:val="000000"/>
          <w:lang w:val="cs-CZ"/>
        </w:rPr>
        <w:t xml:space="preserve"> z</w:t>
      </w:r>
      <w:r w:rsidRPr="009916EC">
        <w:rPr>
          <w:rFonts w:ascii="Arial" w:hAnsi="Arial" w:cs="Arial"/>
          <w:color w:val="000000"/>
          <w:lang w:val="cs-CZ"/>
        </w:rPr>
        <w:t xml:space="preserve"> celosvětového exportu poklesl na měnově neutrální bázi na 5,2 %, přičemž pokles byl způsoben zejména snížením příjmů z palivových příplatků ve výši přibližně 300 </w:t>
      </w:r>
      <w:r>
        <w:rPr>
          <w:rFonts w:ascii="Arial" w:hAnsi="Arial" w:cs="Arial"/>
          <w:color w:val="000000"/>
          <w:lang w:val="cs-CZ"/>
        </w:rPr>
        <w:t>bazických bodů. K poklesu výnosů</w:t>
      </w:r>
      <w:r w:rsidRPr="009916EC">
        <w:rPr>
          <w:rFonts w:ascii="Arial" w:hAnsi="Arial" w:cs="Arial"/>
          <w:color w:val="000000"/>
          <w:lang w:val="cs-CZ"/>
        </w:rPr>
        <w:t xml:space="preserve"> přispěly rovněž změny produktového mixu a n</w:t>
      </w:r>
      <w:r>
        <w:rPr>
          <w:rFonts w:ascii="Arial" w:hAnsi="Arial" w:cs="Arial"/>
          <w:color w:val="000000"/>
          <w:lang w:val="cs-CZ"/>
        </w:rPr>
        <w:t>árůst přepravy v rámci regionů.</w:t>
      </w: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  <w:r w:rsidRPr="009916EC">
        <w:rPr>
          <w:rFonts w:ascii="Arial" w:hAnsi="Arial" w:cs="Arial"/>
          <w:color w:val="000000"/>
          <w:lang w:val="cs-CZ"/>
        </w:rPr>
        <w:t xml:space="preserve">Exportní přeprava poskočila o 6,7 % </w:t>
      </w:r>
      <w:r>
        <w:rPr>
          <w:rFonts w:ascii="Arial" w:hAnsi="Arial" w:cs="Arial"/>
          <w:color w:val="000000"/>
          <w:lang w:val="cs-CZ"/>
        </w:rPr>
        <w:t>vedená</w:t>
      </w:r>
      <w:r w:rsidRPr="009916EC">
        <w:rPr>
          <w:rFonts w:ascii="Arial" w:hAnsi="Arial" w:cs="Arial"/>
          <w:color w:val="000000"/>
          <w:lang w:val="cs-CZ"/>
        </w:rPr>
        <w:t xml:space="preserve"> evropským růstem o 9,4 %. Objemy exportu UPS v Evropě rostly ročně </w:t>
      </w:r>
      <w:r>
        <w:rPr>
          <w:rFonts w:ascii="Arial" w:hAnsi="Arial" w:cs="Arial"/>
          <w:color w:val="000000"/>
          <w:lang w:val="cs-CZ"/>
        </w:rPr>
        <w:t>přibližně o 9 % během posledních 10 let.</w:t>
      </w: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642864">
      <w:pPr>
        <w:spacing w:line="100" w:lineRule="atLeast"/>
        <w:ind w:firstLine="720"/>
        <w:rPr>
          <w:rFonts w:ascii="Arial" w:hAnsi="Arial" w:cs="Arial"/>
          <w:color w:val="000000"/>
          <w:lang w:val="cs-CZ"/>
        </w:rPr>
      </w:pPr>
    </w:p>
    <w:p w:rsidR="00933928" w:rsidRPr="009916EC" w:rsidRDefault="00933928" w:rsidP="000D5CD4">
      <w:pPr>
        <w:rPr>
          <w:rFonts w:ascii="Arial" w:hAnsi="Arial" w:cs="Arial"/>
          <w:b/>
          <w:u w:val="single"/>
          <w:lang w:val="cs-CZ"/>
        </w:rPr>
      </w:pPr>
      <w:r w:rsidRPr="009916EC">
        <w:rPr>
          <w:rFonts w:ascii="Arial" w:hAnsi="Arial" w:cs="Arial"/>
          <w:b/>
          <w:u w:val="single"/>
          <w:lang w:val="cs-CZ"/>
        </w:rPr>
        <w:t>Dodavatelské řetězce a nákladní přeprava</w:t>
      </w:r>
    </w:p>
    <w:p w:rsidR="00933928" w:rsidRPr="009916EC" w:rsidRDefault="00933928" w:rsidP="000D5CD4">
      <w:pPr>
        <w:rPr>
          <w:rFonts w:ascii="Arial" w:hAnsi="Arial" w:cs="Arial"/>
          <w:lang w:val="cs-CZ"/>
        </w:rPr>
      </w:pPr>
    </w:p>
    <w:p w:rsidR="00933928" w:rsidRPr="009916EC" w:rsidRDefault="00933928">
      <w:pPr>
        <w:ind w:firstLine="720"/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lang w:val="cs-CZ"/>
        </w:rPr>
        <w:t xml:space="preserve">Tržby segmentu vzrostly o 1,3 % na 2,2 miliardy USD, přičemž růst posilovala především Distribuce a nákladní přeprava. Růst tržeb byl přibržděn směnným kurzem a sníženými </w:t>
      </w:r>
      <w:r>
        <w:rPr>
          <w:rFonts w:ascii="Arial" w:hAnsi="Arial" w:cs="Arial"/>
          <w:lang w:val="cs-CZ"/>
        </w:rPr>
        <w:t>tržbami</w:t>
      </w:r>
      <w:r w:rsidRPr="009916EC">
        <w:rPr>
          <w:rFonts w:ascii="Arial" w:hAnsi="Arial" w:cs="Arial"/>
          <w:lang w:val="cs-CZ"/>
        </w:rPr>
        <w:t xml:space="preserve"> z palivových příplatků. Provozní marže vzrostla na 6,9 % a generovala provozní zisk ve výši 151 milionů USD. </w:t>
      </w:r>
    </w:p>
    <w:p w:rsidR="00933928" w:rsidRPr="009916EC" w:rsidRDefault="00933928">
      <w:pPr>
        <w:ind w:firstLine="720"/>
        <w:rPr>
          <w:rFonts w:ascii="Arial" w:hAnsi="Arial" w:cs="Arial"/>
          <w:lang w:val="cs-CZ"/>
        </w:rPr>
      </w:pPr>
    </w:p>
    <w:p w:rsidR="00933928" w:rsidRPr="009916EC" w:rsidRDefault="00933928">
      <w:pPr>
        <w:ind w:firstLine="720"/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lang w:val="cs-CZ"/>
        </w:rPr>
        <w:t xml:space="preserve">Přes pokles tržeb, který byl ovlivněn změnami směnného kurzu a strategií při řízení tržeb, zaznamenala divize Forwarding zlepšení ziskovosti ve srovnání se stejným obdobím loňského roku. Přetížení přístavních terminálů na západním pobřeží USA představovalo závažný problém pro řadu zákazníků využívajících </w:t>
      </w:r>
      <w:r>
        <w:rPr>
          <w:rFonts w:ascii="Arial" w:hAnsi="Arial" w:cs="Arial"/>
          <w:lang w:val="cs-CZ"/>
        </w:rPr>
        <w:t>námořní</w:t>
      </w:r>
      <w:r w:rsidRPr="009916EC">
        <w:rPr>
          <w:rFonts w:ascii="Arial" w:hAnsi="Arial" w:cs="Arial"/>
          <w:lang w:val="cs-CZ"/>
        </w:rPr>
        <w:t xml:space="preserve"> nákladní přepravu. Díky flexibilnímu portfoliu umožnila UPS svým zákazníkům urychlit </w:t>
      </w:r>
      <w:r>
        <w:rPr>
          <w:rFonts w:ascii="Arial" w:hAnsi="Arial" w:cs="Arial"/>
          <w:lang w:val="cs-CZ"/>
        </w:rPr>
        <w:t>námořní přepravu, případně ji</w:t>
      </w:r>
      <w:r w:rsidRPr="009916EC">
        <w:rPr>
          <w:rFonts w:ascii="Arial" w:hAnsi="Arial" w:cs="Arial"/>
          <w:lang w:val="cs-CZ"/>
        </w:rPr>
        <w:t xml:space="preserve"> přesměrovat do přístavů, které přet</w:t>
      </w:r>
      <w:r>
        <w:rPr>
          <w:rFonts w:ascii="Arial" w:hAnsi="Arial" w:cs="Arial"/>
          <w:lang w:val="cs-CZ"/>
        </w:rPr>
        <w:t>ížením přepravy nebyly dotčeny.</w:t>
      </w:r>
    </w:p>
    <w:p w:rsidR="00933928" w:rsidRPr="009916EC" w:rsidRDefault="00933928" w:rsidP="00C10C71">
      <w:pPr>
        <w:rPr>
          <w:rFonts w:ascii="Arial" w:hAnsi="Arial" w:cs="Arial"/>
          <w:lang w:val="cs-CZ"/>
        </w:rPr>
      </w:pPr>
    </w:p>
    <w:p w:rsidR="00933928" w:rsidRPr="009916EC" w:rsidRDefault="00933928" w:rsidP="00F400F4">
      <w:pPr>
        <w:ind w:firstLine="720"/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lang w:val="cs-CZ"/>
        </w:rPr>
        <w:t xml:space="preserve">Jednotka Distribuce vykázala </w:t>
      </w:r>
      <w:r>
        <w:rPr>
          <w:rFonts w:ascii="Arial" w:hAnsi="Arial" w:cs="Arial"/>
          <w:lang w:val="cs-CZ"/>
        </w:rPr>
        <w:t>značný</w:t>
      </w:r>
      <w:r w:rsidRPr="009916EC">
        <w:rPr>
          <w:rFonts w:ascii="Arial" w:hAnsi="Arial" w:cs="Arial"/>
          <w:lang w:val="cs-CZ"/>
        </w:rPr>
        <w:t xml:space="preserve"> růst. Čím dál více zákazníků ve zdravotnictví a maloobchodu si totiž u</w:t>
      </w:r>
      <w:r>
        <w:rPr>
          <w:rFonts w:ascii="Arial" w:hAnsi="Arial" w:cs="Arial"/>
          <w:lang w:val="cs-CZ"/>
        </w:rPr>
        <w:t>vědomuje výhody, které plynou ze zkušenosti</w:t>
      </w:r>
      <w:r w:rsidRPr="009916EC">
        <w:rPr>
          <w:rFonts w:ascii="Arial" w:hAnsi="Arial" w:cs="Arial"/>
          <w:lang w:val="cs-CZ"/>
        </w:rPr>
        <w:t xml:space="preserve"> UPS </w:t>
      </w:r>
      <w:r>
        <w:rPr>
          <w:rFonts w:ascii="Arial" w:hAnsi="Arial" w:cs="Arial"/>
          <w:lang w:val="cs-CZ"/>
        </w:rPr>
        <w:t xml:space="preserve">v oblasti </w:t>
      </w:r>
      <w:r w:rsidRPr="009916EC">
        <w:rPr>
          <w:rFonts w:ascii="Arial" w:hAnsi="Arial" w:cs="Arial"/>
          <w:lang w:val="cs-CZ"/>
        </w:rPr>
        <w:t xml:space="preserve">dodavatelských řetězců. Provozní zisk a marže byly </w:t>
      </w:r>
      <w:r>
        <w:rPr>
          <w:rFonts w:ascii="Arial" w:hAnsi="Arial" w:cs="Arial"/>
          <w:lang w:val="cs-CZ"/>
        </w:rPr>
        <w:t>ovlivněny</w:t>
      </w:r>
      <w:r w:rsidRPr="009916EC">
        <w:rPr>
          <w:rFonts w:ascii="Arial" w:hAnsi="Arial" w:cs="Arial"/>
          <w:lang w:val="cs-CZ"/>
        </w:rPr>
        <w:t xml:space="preserve"> pokračujícími investicemi do technologií a infrastruktury.</w:t>
      </w:r>
    </w:p>
    <w:p w:rsidR="00933928" w:rsidRPr="009916EC" w:rsidRDefault="00933928" w:rsidP="008B601B">
      <w:pPr>
        <w:ind w:firstLine="720"/>
        <w:rPr>
          <w:rFonts w:ascii="Arial" w:hAnsi="Arial" w:cs="Arial"/>
          <w:lang w:val="cs-CZ"/>
        </w:rPr>
      </w:pPr>
    </w:p>
    <w:p w:rsidR="00933928" w:rsidRPr="009916EC" w:rsidRDefault="00933928" w:rsidP="008B601B">
      <w:pPr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Tržby</w:t>
      </w:r>
      <w:r w:rsidRPr="009916EC">
        <w:rPr>
          <w:rFonts w:ascii="Arial" w:hAnsi="Arial" w:cs="Arial"/>
          <w:lang w:val="cs-CZ"/>
        </w:rPr>
        <w:t xml:space="preserve"> nákladní přepravy UPS v</w:t>
      </w:r>
      <w:r>
        <w:rPr>
          <w:rFonts w:ascii="Arial" w:hAnsi="Arial" w:cs="Arial"/>
          <w:lang w:val="cs-CZ"/>
        </w:rPr>
        <w:t>zrostly o 2,3% díky růstu LTL a služeb pozemní nákladní přepravy</w:t>
      </w:r>
      <w:r w:rsidRPr="009916EC">
        <w:rPr>
          <w:rFonts w:ascii="Arial" w:hAnsi="Arial" w:cs="Arial"/>
          <w:lang w:val="cs-CZ"/>
        </w:rPr>
        <w:t xml:space="preserve"> (Ground Freight). Nižší palivové příplatky byly vyváženy mírou růstu </w:t>
      </w:r>
      <w:r>
        <w:rPr>
          <w:rFonts w:ascii="Arial" w:hAnsi="Arial" w:cs="Arial"/>
          <w:lang w:val="cs-CZ"/>
        </w:rPr>
        <w:t>tržeb</w:t>
      </w:r>
      <w:r w:rsidRPr="009916EC">
        <w:rPr>
          <w:rFonts w:ascii="Arial" w:hAnsi="Arial" w:cs="Arial"/>
          <w:lang w:val="cs-CZ"/>
        </w:rPr>
        <w:t>. Denní přeprava LTL narostla o 3,5 % oproti stejnému období předchozího roku.</w:t>
      </w:r>
    </w:p>
    <w:p w:rsidR="00933928" w:rsidRPr="009916EC" w:rsidRDefault="00933928" w:rsidP="00D07A0E">
      <w:pPr>
        <w:ind w:firstLine="720"/>
        <w:rPr>
          <w:rFonts w:ascii="Arial" w:hAnsi="Arial" w:cs="Arial"/>
          <w:lang w:val="cs-CZ"/>
        </w:rPr>
      </w:pPr>
    </w:p>
    <w:p w:rsidR="00933928" w:rsidRPr="009916EC" w:rsidRDefault="00933928" w:rsidP="00D07A0E">
      <w:pPr>
        <w:ind w:firstLine="720"/>
        <w:rPr>
          <w:rFonts w:ascii="Arial" w:hAnsi="Arial" w:cs="Arial"/>
          <w:lang w:val="cs-CZ"/>
        </w:rPr>
      </w:pPr>
    </w:p>
    <w:p w:rsidR="00933928" w:rsidRPr="009916EC" w:rsidRDefault="00933928" w:rsidP="000D5CD4">
      <w:pPr>
        <w:rPr>
          <w:rFonts w:ascii="Arial" w:hAnsi="Arial" w:cs="Arial"/>
          <w:b/>
          <w:u w:val="single"/>
          <w:lang w:val="cs-CZ"/>
        </w:rPr>
      </w:pPr>
      <w:r w:rsidRPr="009916EC">
        <w:rPr>
          <w:rFonts w:ascii="Arial" w:hAnsi="Arial" w:cs="Arial"/>
          <w:b/>
          <w:u w:val="single"/>
          <w:lang w:val="cs-CZ"/>
        </w:rPr>
        <w:t>Výhled</w:t>
      </w:r>
    </w:p>
    <w:p w:rsidR="00933928" w:rsidRPr="009916EC" w:rsidRDefault="00933928" w:rsidP="000D5CD4">
      <w:pPr>
        <w:rPr>
          <w:rFonts w:ascii="Arial" w:hAnsi="Arial" w:cs="Arial"/>
          <w:lang w:val="cs-CZ"/>
        </w:rPr>
      </w:pPr>
    </w:p>
    <w:p w:rsidR="00933928" w:rsidRPr="009916EC" w:rsidRDefault="00933928" w:rsidP="000D5CD4">
      <w:pPr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lang w:val="cs-CZ"/>
        </w:rPr>
        <w:tab/>
        <w:t>„Za dobrými výsledky napříč všemi třemi segmenty stojí pozitivní impulsy v mezinárodní zásilkové přepravě, zisky ovlivněné </w:t>
      </w:r>
      <w:r>
        <w:rPr>
          <w:rFonts w:ascii="Arial" w:hAnsi="Arial" w:cs="Arial"/>
          <w:lang w:val="cs-CZ"/>
        </w:rPr>
        <w:t xml:space="preserve">kvalitní cenotvorbou </w:t>
      </w:r>
      <w:r w:rsidRPr="009916EC">
        <w:rPr>
          <w:rFonts w:ascii="Arial" w:hAnsi="Arial" w:cs="Arial"/>
          <w:lang w:val="cs-CZ"/>
        </w:rPr>
        <w:t xml:space="preserve">a zlepšení produktivity ve Spojených státech,“ uvedl Kurt Kuehn, finanční ředitel UPS. „Naše odhady pro rok 2015 zůstávají neměnné. Zisk na akcii se bude pohybovat v rozmezí 5,05 až 5,30 USD, což představuje růst oproti upraveným výsledkům za rok 2014 v rozmezí 6 až 12 %.“  </w:t>
      </w:r>
    </w:p>
    <w:p w:rsidR="00933928" w:rsidRPr="009916EC" w:rsidRDefault="00933928" w:rsidP="00475E84">
      <w:pPr>
        <w:ind w:firstLine="720"/>
        <w:rPr>
          <w:rFonts w:ascii="Arial" w:hAnsi="Arial" w:cs="Arial"/>
          <w:lang w:val="cs-CZ"/>
        </w:rPr>
      </w:pPr>
    </w:p>
    <w:p w:rsidR="00933928" w:rsidRPr="009916EC" w:rsidRDefault="00933928" w:rsidP="00475E84">
      <w:pPr>
        <w:ind w:firstLine="720"/>
        <w:rPr>
          <w:rFonts w:ascii="Arial" w:hAnsi="Arial" w:cs="Arial"/>
          <w:lang w:val="cs-CZ"/>
        </w:rPr>
      </w:pPr>
    </w:p>
    <w:p w:rsidR="00933928" w:rsidRPr="009916EC" w:rsidRDefault="00933928" w:rsidP="000D5CD4">
      <w:pPr>
        <w:jc w:val="both"/>
        <w:rPr>
          <w:rFonts w:ascii="Arial" w:hAnsi="Arial" w:cs="Arial"/>
          <w:b/>
          <w:lang w:val="cs-CZ"/>
        </w:rPr>
      </w:pPr>
      <w:r w:rsidRPr="009916EC">
        <w:rPr>
          <w:rFonts w:ascii="Arial" w:hAnsi="Arial" w:cs="Arial"/>
          <w:b/>
          <w:lang w:val="cs-CZ"/>
        </w:rPr>
        <w:t>UPS</w:t>
      </w:r>
    </w:p>
    <w:p w:rsidR="00933928" w:rsidRPr="009916EC" w:rsidRDefault="00933928" w:rsidP="000D5CD4">
      <w:pPr>
        <w:ind w:firstLine="720"/>
        <w:rPr>
          <w:rFonts w:ascii="Arial" w:hAnsi="Arial" w:cs="Arial"/>
          <w:lang w:val="cs-CZ"/>
        </w:rPr>
      </w:pPr>
      <w:r w:rsidRPr="009916EC">
        <w:rPr>
          <w:rFonts w:ascii="Arial" w:hAnsi="Arial" w:cs="Arial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 Atlantě, USA. UPS své služby poskytuje ve více než 220 zemích a teritoriích světa. Adresa internetových stránek společnosti je </w:t>
      </w:r>
      <w:hyperlink r:id="rId9" w:history="1">
        <w:r w:rsidRPr="009916EC">
          <w:rPr>
            <w:rStyle w:val="Hyperlink"/>
            <w:rFonts w:ascii="Arial" w:hAnsi="Arial" w:cs="Arial"/>
            <w:lang w:val="cs-CZ"/>
          </w:rPr>
          <w:t>ups.com</w:t>
        </w:r>
      </w:hyperlink>
      <w:r w:rsidRPr="009916EC">
        <w:rPr>
          <w:rFonts w:ascii="Arial" w:hAnsi="Arial" w:cs="Arial"/>
          <w:lang w:val="cs-CZ"/>
        </w:rPr>
        <w:t xml:space="preserve">®, korporátní blog naleznete na </w:t>
      </w:r>
      <w:hyperlink r:id="rId10" w:history="1">
        <w:r w:rsidRPr="009916EC">
          <w:rPr>
            <w:rStyle w:val="Hyperlink"/>
            <w:rFonts w:ascii="Arial" w:hAnsi="Arial" w:cs="Arial"/>
            <w:lang w:val="cs-CZ"/>
          </w:rPr>
          <w:t>Longitudes.ups.com</w:t>
        </w:r>
      </w:hyperlink>
      <w:r w:rsidRPr="009916EC">
        <w:rPr>
          <w:rFonts w:ascii="Arial" w:hAnsi="Arial" w:cs="Arial"/>
          <w:lang w:val="cs-CZ"/>
        </w:rPr>
        <w:t xml:space="preserve">. Novinky a zprávy UPS jsou k dispozici na </w:t>
      </w:r>
      <w:hyperlink r:id="rId11" w:history="1">
        <w:r w:rsidRPr="009916EC">
          <w:rPr>
            <w:rStyle w:val="Hyperlink"/>
            <w:rFonts w:ascii="Arial" w:hAnsi="Arial" w:cs="Arial"/>
            <w:lang w:val="cs-CZ"/>
          </w:rPr>
          <w:t>pressroom.ups.com</w:t>
        </w:r>
      </w:hyperlink>
      <w:r w:rsidRPr="009916EC">
        <w:rPr>
          <w:rFonts w:ascii="Arial" w:hAnsi="Arial" w:cs="Arial"/>
          <w:lang w:val="cs-CZ"/>
        </w:rPr>
        <w:t>.</w:t>
      </w:r>
    </w:p>
    <w:p w:rsidR="00933928" w:rsidRPr="009916EC" w:rsidRDefault="00933928" w:rsidP="000D5CD4">
      <w:pPr>
        <w:ind w:firstLine="720"/>
        <w:rPr>
          <w:rFonts w:ascii="Arial" w:hAnsi="Arial" w:cs="Arial"/>
          <w:lang w:val="cs-CZ"/>
        </w:rPr>
      </w:pPr>
    </w:p>
    <w:sectPr w:rsidR="00933928" w:rsidRPr="009916EC" w:rsidSect="001A5BBC">
      <w:footerReference w:type="first" r:id="rId12"/>
      <w:pgSz w:w="12240" w:h="15840" w:code="1"/>
      <w:pgMar w:top="720" w:right="1728" w:bottom="720" w:left="187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28" w:rsidRDefault="00933928">
      <w:r>
        <w:separator/>
      </w:r>
    </w:p>
  </w:endnote>
  <w:endnote w:type="continuationSeparator" w:id="1">
    <w:p w:rsidR="00933928" w:rsidRDefault="0093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28" w:rsidRDefault="0093392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28" w:rsidRDefault="00933928">
      <w:r>
        <w:separator/>
      </w:r>
    </w:p>
  </w:footnote>
  <w:footnote w:type="continuationSeparator" w:id="1">
    <w:p w:rsidR="00933928" w:rsidRDefault="0093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CE3246F"/>
    <w:multiLevelType w:val="hybridMultilevel"/>
    <w:tmpl w:val="E93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E1277"/>
    <w:multiLevelType w:val="hybridMultilevel"/>
    <w:tmpl w:val="010A3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92F89"/>
    <w:multiLevelType w:val="hybridMultilevel"/>
    <w:tmpl w:val="A57C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971B6"/>
    <w:multiLevelType w:val="hybridMultilevel"/>
    <w:tmpl w:val="2E8C32FA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6114725"/>
    <w:multiLevelType w:val="hybridMultilevel"/>
    <w:tmpl w:val="35D21A20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ED5084"/>
    <w:multiLevelType w:val="hybridMultilevel"/>
    <w:tmpl w:val="E2126FE0"/>
    <w:lvl w:ilvl="0" w:tplc="03064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024C60"/>
    <w:multiLevelType w:val="hybridMultilevel"/>
    <w:tmpl w:val="81040D1A"/>
    <w:lvl w:ilvl="0" w:tplc="CE82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6306A"/>
    <w:multiLevelType w:val="hybridMultilevel"/>
    <w:tmpl w:val="64A6B5D8"/>
    <w:lvl w:ilvl="0" w:tplc="A48C0C84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301910"/>
    <w:multiLevelType w:val="hybridMultilevel"/>
    <w:tmpl w:val="29420FCE"/>
    <w:lvl w:ilvl="0" w:tplc="F0D24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328DD"/>
    <w:multiLevelType w:val="hybridMultilevel"/>
    <w:tmpl w:val="0C0687CA"/>
    <w:lvl w:ilvl="0" w:tplc="9F52A5A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1278F1"/>
    <w:multiLevelType w:val="hybridMultilevel"/>
    <w:tmpl w:val="FABC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D7F5E"/>
    <w:multiLevelType w:val="hybridMultilevel"/>
    <w:tmpl w:val="987427E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3DA65CB6"/>
    <w:multiLevelType w:val="hybridMultilevel"/>
    <w:tmpl w:val="15DAD0EA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EA6B16"/>
    <w:multiLevelType w:val="hybridMultilevel"/>
    <w:tmpl w:val="A07C3FE6"/>
    <w:lvl w:ilvl="0" w:tplc="FD041E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B3614"/>
    <w:multiLevelType w:val="hybridMultilevel"/>
    <w:tmpl w:val="ACD2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C270F"/>
    <w:multiLevelType w:val="hybridMultilevel"/>
    <w:tmpl w:val="C2F6F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1446E8"/>
    <w:multiLevelType w:val="hybridMultilevel"/>
    <w:tmpl w:val="C87A7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05433D"/>
    <w:multiLevelType w:val="singleLevel"/>
    <w:tmpl w:val="61F2F276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20">
    <w:nsid w:val="4D114AC9"/>
    <w:multiLevelType w:val="hybridMultilevel"/>
    <w:tmpl w:val="ABD46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3367AF"/>
    <w:multiLevelType w:val="hybridMultilevel"/>
    <w:tmpl w:val="2DDA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A53A4"/>
    <w:multiLevelType w:val="hybridMultilevel"/>
    <w:tmpl w:val="0B6C9C8E"/>
    <w:lvl w:ilvl="0" w:tplc="05B8A838">
      <w:numFmt w:val="bullet"/>
      <w:lvlText w:val=""/>
      <w:lvlJc w:val="left"/>
      <w:pPr>
        <w:tabs>
          <w:tab w:val="num" w:pos="1875"/>
        </w:tabs>
        <w:ind w:left="1875" w:hanging="115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D422CA"/>
    <w:multiLevelType w:val="hybridMultilevel"/>
    <w:tmpl w:val="D2D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7416D"/>
    <w:multiLevelType w:val="hybridMultilevel"/>
    <w:tmpl w:val="7406A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5C4735"/>
    <w:multiLevelType w:val="hybridMultilevel"/>
    <w:tmpl w:val="0BE8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B7C5A"/>
    <w:multiLevelType w:val="hybridMultilevel"/>
    <w:tmpl w:val="7898D7FA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2206BADA">
      <w:start w:val="4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F21FD"/>
    <w:multiLevelType w:val="hybridMultilevel"/>
    <w:tmpl w:val="422AAA66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957849"/>
    <w:multiLevelType w:val="hybridMultilevel"/>
    <w:tmpl w:val="B538CE96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6228DE"/>
    <w:multiLevelType w:val="hybridMultilevel"/>
    <w:tmpl w:val="32009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D73542"/>
    <w:multiLevelType w:val="hybridMultilevel"/>
    <w:tmpl w:val="B84E1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97B4866"/>
    <w:multiLevelType w:val="hybridMultilevel"/>
    <w:tmpl w:val="67DCBAF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2">
    <w:nsid w:val="7B5B1C2B"/>
    <w:multiLevelType w:val="hybridMultilevel"/>
    <w:tmpl w:val="C98CB2A4"/>
    <w:lvl w:ilvl="0" w:tplc="F20E87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953657"/>
    <w:multiLevelType w:val="hybridMultilevel"/>
    <w:tmpl w:val="9CE0ADC2"/>
    <w:lvl w:ilvl="0" w:tplc="B0D0CC8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17"/>
  </w:num>
  <w:num w:numId="5">
    <w:abstractNumId w:val="14"/>
  </w:num>
  <w:num w:numId="6">
    <w:abstractNumId w:val="5"/>
  </w:num>
  <w:num w:numId="7">
    <w:abstractNumId w:val="8"/>
  </w:num>
  <w:num w:numId="8">
    <w:abstractNumId w:val="27"/>
  </w:num>
  <w:num w:numId="9">
    <w:abstractNumId w:val="26"/>
  </w:num>
  <w:num w:numId="10">
    <w:abstractNumId w:val="25"/>
  </w:num>
  <w:num w:numId="11">
    <w:abstractNumId w:val="24"/>
  </w:num>
  <w:num w:numId="12">
    <w:abstractNumId w:val="32"/>
  </w:num>
  <w:num w:numId="13">
    <w:abstractNumId w:val="28"/>
  </w:num>
  <w:num w:numId="14">
    <w:abstractNumId w:val="4"/>
  </w:num>
  <w:num w:numId="15">
    <w:abstractNumId w:val="20"/>
  </w:num>
  <w:num w:numId="16">
    <w:abstractNumId w:val="1"/>
  </w:num>
  <w:num w:numId="17">
    <w:abstractNumId w:val="12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31"/>
  </w:num>
  <w:num w:numId="32">
    <w:abstractNumId w:val="29"/>
  </w:num>
  <w:num w:numId="33">
    <w:abstractNumId w:val="33"/>
  </w:num>
  <w:num w:numId="34">
    <w:abstractNumId w:val="15"/>
  </w:num>
  <w:num w:numId="35">
    <w:abstractNumId w:val="10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doNotDisplayPageBoundarie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E9"/>
    <w:rsid w:val="000001AA"/>
    <w:rsid w:val="000009CE"/>
    <w:rsid w:val="00000BEC"/>
    <w:rsid w:val="00000C78"/>
    <w:rsid w:val="00000CF0"/>
    <w:rsid w:val="00000D48"/>
    <w:rsid w:val="00001817"/>
    <w:rsid w:val="00001EF4"/>
    <w:rsid w:val="0000265D"/>
    <w:rsid w:val="000029E9"/>
    <w:rsid w:val="000036E3"/>
    <w:rsid w:val="000046CC"/>
    <w:rsid w:val="000048BC"/>
    <w:rsid w:val="00007181"/>
    <w:rsid w:val="00010EF6"/>
    <w:rsid w:val="0001150F"/>
    <w:rsid w:val="0001185A"/>
    <w:rsid w:val="00011AEF"/>
    <w:rsid w:val="00012B1F"/>
    <w:rsid w:val="000138EB"/>
    <w:rsid w:val="000139B5"/>
    <w:rsid w:val="00013BB0"/>
    <w:rsid w:val="00013EA6"/>
    <w:rsid w:val="00015BC1"/>
    <w:rsid w:val="00017619"/>
    <w:rsid w:val="00017624"/>
    <w:rsid w:val="00020EE2"/>
    <w:rsid w:val="00021289"/>
    <w:rsid w:val="0002227F"/>
    <w:rsid w:val="000223B2"/>
    <w:rsid w:val="00022692"/>
    <w:rsid w:val="00024AC7"/>
    <w:rsid w:val="00025957"/>
    <w:rsid w:val="00025ECA"/>
    <w:rsid w:val="000270C6"/>
    <w:rsid w:val="0003069C"/>
    <w:rsid w:val="00030EE2"/>
    <w:rsid w:val="000314AD"/>
    <w:rsid w:val="000314D4"/>
    <w:rsid w:val="00031BA6"/>
    <w:rsid w:val="00032756"/>
    <w:rsid w:val="00032B7A"/>
    <w:rsid w:val="00033409"/>
    <w:rsid w:val="00033412"/>
    <w:rsid w:val="00033574"/>
    <w:rsid w:val="00034084"/>
    <w:rsid w:val="00034414"/>
    <w:rsid w:val="00035AB9"/>
    <w:rsid w:val="000366A1"/>
    <w:rsid w:val="00036A2B"/>
    <w:rsid w:val="00036CAF"/>
    <w:rsid w:val="00036D8B"/>
    <w:rsid w:val="000370F6"/>
    <w:rsid w:val="000378FA"/>
    <w:rsid w:val="00037A6A"/>
    <w:rsid w:val="00037CBD"/>
    <w:rsid w:val="00044659"/>
    <w:rsid w:val="00044773"/>
    <w:rsid w:val="00044B0F"/>
    <w:rsid w:val="00044D21"/>
    <w:rsid w:val="00044E4A"/>
    <w:rsid w:val="00044E7A"/>
    <w:rsid w:val="00044EE9"/>
    <w:rsid w:val="0004507D"/>
    <w:rsid w:val="00046D73"/>
    <w:rsid w:val="00047024"/>
    <w:rsid w:val="00050B3D"/>
    <w:rsid w:val="00050EEC"/>
    <w:rsid w:val="00051155"/>
    <w:rsid w:val="00052042"/>
    <w:rsid w:val="00052501"/>
    <w:rsid w:val="00053814"/>
    <w:rsid w:val="0005470C"/>
    <w:rsid w:val="00055ABC"/>
    <w:rsid w:val="00055C69"/>
    <w:rsid w:val="00057025"/>
    <w:rsid w:val="0005777D"/>
    <w:rsid w:val="000605FD"/>
    <w:rsid w:val="00060E93"/>
    <w:rsid w:val="0006242B"/>
    <w:rsid w:val="000625E9"/>
    <w:rsid w:val="00062C26"/>
    <w:rsid w:val="00062CEA"/>
    <w:rsid w:val="00063266"/>
    <w:rsid w:val="00063957"/>
    <w:rsid w:val="00063A5B"/>
    <w:rsid w:val="00065DAD"/>
    <w:rsid w:val="00065E6A"/>
    <w:rsid w:val="00066105"/>
    <w:rsid w:val="00066E53"/>
    <w:rsid w:val="00070311"/>
    <w:rsid w:val="00070906"/>
    <w:rsid w:val="00071848"/>
    <w:rsid w:val="00072E8E"/>
    <w:rsid w:val="0007321E"/>
    <w:rsid w:val="000737F6"/>
    <w:rsid w:val="00075C3F"/>
    <w:rsid w:val="000775B1"/>
    <w:rsid w:val="00081E6A"/>
    <w:rsid w:val="000822DE"/>
    <w:rsid w:val="00082D8C"/>
    <w:rsid w:val="00082F78"/>
    <w:rsid w:val="00084379"/>
    <w:rsid w:val="0008447A"/>
    <w:rsid w:val="00085354"/>
    <w:rsid w:val="00085810"/>
    <w:rsid w:val="000903AC"/>
    <w:rsid w:val="00090BCB"/>
    <w:rsid w:val="00090C7C"/>
    <w:rsid w:val="00090CFB"/>
    <w:rsid w:val="0009111F"/>
    <w:rsid w:val="00091121"/>
    <w:rsid w:val="000913F0"/>
    <w:rsid w:val="00091710"/>
    <w:rsid w:val="00094F32"/>
    <w:rsid w:val="000959E5"/>
    <w:rsid w:val="00095A24"/>
    <w:rsid w:val="00097F41"/>
    <w:rsid w:val="00097FCE"/>
    <w:rsid w:val="000A0456"/>
    <w:rsid w:val="000A2085"/>
    <w:rsid w:val="000A2356"/>
    <w:rsid w:val="000A2B50"/>
    <w:rsid w:val="000A5590"/>
    <w:rsid w:val="000A67E7"/>
    <w:rsid w:val="000A68CB"/>
    <w:rsid w:val="000A6B8C"/>
    <w:rsid w:val="000A77DA"/>
    <w:rsid w:val="000B20CF"/>
    <w:rsid w:val="000B3497"/>
    <w:rsid w:val="000B4CC5"/>
    <w:rsid w:val="000B5CF8"/>
    <w:rsid w:val="000B7D22"/>
    <w:rsid w:val="000C06F5"/>
    <w:rsid w:val="000C0B9E"/>
    <w:rsid w:val="000C0DDC"/>
    <w:rsid w:val="000C1699"/>
    <w:rsid w:val="000C1966"/>
    <w:rsid w:val="000C1AC5"/>
    <w:rsid w:val="000C1E48"/>
    <w:rsid w:val="000C41DE"/>
    <w:rsid w:val="000C46BA"/>
    <w:rsid w:val="000C627C"/>
    <w:rsid w:val="000C63BC"/>
    <w:rsid w:val="000C6BEC"/>
    <w:rsid w:val="000C7151"/>
    <w:rsid w:val="000C744F"/>
    <w:rsid w:val="000C75C2"/>
    <w:rsid w:val="000D0E02"/>
    <w:rsid w:val="000D19DD"/>
    <w:rsid w:val="000D2521"/>
    <w:rsid w:val="000D4493"/>
    <w:rsid w:val="000D4587"/>
    <w:rsid w:val="000D584D"/>
    <w:rsid w:val="000D5CD4"/>
    <w:rsid w:val="000D6778"/>
    <w:rsid w:val="000D6DF8"/>
    <w:rsid w:val="000D7D48"/>
    <w:rsid w:val="000E0603"/>
    <w:rsid w:val="000E066F"/>
    <w:rsid w:val="000E10CD"/>
    <w:rsid w:val="000E16F8"/>
    <w:rsid w:val="000E1AE0"/>
    <w:rsid w:val="000E26D5"/>
    <w:rsid w:val="000E4053"/>
    <w:rsid w:val="000E5379"/>
    <w:rsid w:val="000E7213"/>
    <w:rsid w:val="000F03F7"/>
    <w:rsid w:val="000F1CE4"/>
    <w:rsid w:val="000F2273"/>
    <w:rsid w:val="000F2B05"/>
    <w:rsid w:val="000F383E"/>
    <w:rsid w:val="000F41A5"/>
    <w:rsid w:val="000F5B11"/>
    <w:rsid w:val="000F5B30"/>
    <w:rsid w:val="000F6837"/>
    <w:rsid w:val="00101242"/>
    <w:rsid w:val="00101735"/>
    <w:rsid w:val="0010313A"/>
    <w:rsid w:val="001031FE"/>
    <w:rsid w:val="0010360F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2141"/>
    <w:rsid w:val="00112783"/>
    <w:rsid w:val="00112808"/>
    <w:rsid w:val="00113F78"/>
    <w:rsid w:val="00114FED"/>
    <w:rsid w:val="00115A17"/>
    <w:rsid w:val="0011639D"/>
    <w:rsid w:val="00117070"/>
    <w:rsid w:val="001170A5"/>
    <w:rsid w:val="001179E3"/>
    <w:rsid w:val="00120BAB"/>
    <w:rsid w:val="00120EF6"/>
    <w:rsid w:val="00121323"/>
    <w:rsid w:val="00121A07"/>
    <w:rsid w:val="001228D4"/>
    <w:rsid w:val="00124D39"/>
    <w:rsid w:val="001262B3"/>
    <w:rsid w:val="00127D26"/>
    <w:rsid w:val="00130B44"/>
    <w:rsid w:val="00131B97"/>
    <w:rsid w:val="00131BA1"/>
    <w:rsid w:val="00132068"/>
    <w:rsid w:val="0013389E"/>
    <w:rsid w:val="00133D62"/>
    <w:rsid w:val="00137C83"/>
    <w:rsid w:val="00137E23"/>
    <w:rsid w:val="00141755"/>
    <w:rsid w:val="001423E9"/>
    <w:rsid w:val="00142542"/>
    <w:rsid w:val="00142850"/>
    <w:rsid w:val="001436B0"/>
    <w:rsid w:val="00144BC1"/>
    <w:rsid w:val="00144E1A"/>
    <w:rsid w:val="001457EA"/>
    <w:rsid w:val="00145A21"/>
    <w:rsid w:val="001478CF"/>
    <w:rsid w:val="00150D05"/>
    <w:rsid w:val="00151563"/>
    <w:rsid w:val="001521FA"/>
    <w:rsid w:val="0015257B"/>
    <w:rsid w:val="001532F3"/>
    <w:rsid w:val="0015414E"/>
    <w:rsid w:val="001542F1"/>
    <w:rsid w:val="00154BB1"/>
    <w:rsid w:val="00156195"/>
    <w:rsid w:val="00156DF2"/>
    <w:rsid w:val="00157767"/>
    <w:rsid w:val="00157A97"/>
    <w:rsid w:val="00160D2D"/>
    <w:rsid w:val="00160D86"/>
    <w:rsid w:val="001616A3"/>
    <w:rsid w:val="001622AC"/>
    <w:rsid w:val="00162389"/>
    <w:rsid w:val="001627B6"/>
    <w:rsid w:val="00162B54"/>
    <w:rsid w:val="00163342"/>
    <w:rsid w:val="001633A4"/>
    <w:rsid w:val="001635E1"/>
    <w:rsid w:val="001637BF"/>
    <w:rsid w:val="001644E8"/>
    <w:rsid w:val="00164773"/>
    <w:rsid w:val="00164B4D"/>
    <w:rsid w:val="00167165"/>
    <w:rsid w:val="00170347"/>
    <w:rsid w:val="001705B2"/>
    <w:rsid w:val="00171A92"/>
    <w:rsid w:val="00176343"/>
    <w:rsid w:val="00176DD7"/>
    <w:rsid w:val="00177F98"/>
    <w:rsid w:val="001805F2"/>
    <w:rsid w:val="00180F0F"/>
    <w:rsid w:val="00180FDB"/>
    <w:rsid w:val="0018193E"/>
    <w:rsid w:val="00181C5A"/>
    <w:rsid w:val="001847DD"/>
    <w:rsid w:val="00185C6D"/>
    <w:rsid w:val="00185F6B"/>
    <w:rsid w:val="00187E21"/>
    <w:rsid w:val="00190B42"/>
    <w:rsid w:val="00191809"/>
    <w:rsid w:val="001949D1"/>
    <w:rsid w:val="00195500"/>
    <w:rsid w:val="0019618E"/>
    <w:rsid w:val="001968AC"/>
    <w:rsid w:val="001A03CC"/>
    <w:rsid w:val="001A09A1"/>
    <w:rsid w:val="001A0CB0"/>
    <w:rsid w:val="001A10DB"/>
    <w:rsid w:val="001A14A2"/>
    <w:rsid w:val="001A1AEF"/>
    <w:rsid w:val="001A2156"/>
    <w:rsid w:val="001A2423"/>
    <w:rsid w:val="001A4649"/>
    <w:rsid w:val="001A46F5"/>
    <w:rsid w:val="001A58DF"/>
    <w:rsid w:val="001A5BBC"/>
    <w:rsid w:val="001A751B"/>
    <w:rsid w:val="001A7A9D"/>
    <w:rsid w:val="001A7B26"/>
    <w:rsid w:val="001A7DE2"/>
    <w:rsid w:val="001B0391"/>
    <w:rsid w:val="001B091F"/>
    <w:rsid w:val="001B0DE0"/>
    <w:rsid w:val="001B1513"/>
    <w:rsid w:val="001B1AD3"/>
    <w:rsid w:val="001B2B30"/>
    <w:rsid w:val="001B2EE4"/>
    <w:rsid w:val="001B2F0A"/>
    <w:rsid w:val="001B360A"/>
    <w:rsid w:val="001B4031"/>
    <w:rsid w:val="001B5FF8"/>
    <w:rsid w:val="001B6575"/>
    <w:rsid w:val="001C04E5"/>
    <w:rsid w:val="001C0E47"/>
    <w:rsid w:val="001C21A9"/>
    <w:rsid w:val="001C267F"/>
    <w:rsid w:val="001C437D"/>
    <w:rsid w:val="001C5BE1"/>
    <w:rsid w:val="001C5DFB"/>
    <w:rsid w:val="001C6304"/>
    <w:rsid w:val="001C7B5B"/>
    <w:rsid w:val="001C7F78"/>
    <w:rsid w:val="001D0226"/>
    <w:rsid w:val="001D0C17"/>
    <w:rsid w:val="001D3A35"/>
    <w:rsid w:val="001D5829"/>
    <w:rsid w:val="001D6737"/>
    <w:rsid w:val="001E01BC"/>
    <w:rsid w:val="001E0219"/>
    <w:rsid w:val="001E0D30"/>
    <w:rsid w:val="001E11B3"/>
    <w:rsid w:val="001E13A3"/>
    <w:rsid w:val="001E1A7B"/>
    <w:rsid w:val="001E2211"/>
    <w:rsid w:val="001E2B01"/>
    <w:rsid w:val="001E2BC9"/>
    <w:rsid w:val="001E4D69"/>
    <w:rsid w:val="001E5239"/>
    <w:rsid w:val="001E5309"/>
    <w:rsid w:val="001E6A24"/>
    <w:rsid w:val="001E70C7"/>
    <w:rsid w:val="001E7684"/>
    <w:rsid w:val="001E77B6"/>
    <w:rsid w:val="001F07B4"/>
    <w:rsid w:val="001F0E82"/>
    <w:rsid w:val="001F2391"/>
    <w:rsid w:val="001F27E5"/>
    <w:rsid w:val="001F35A2"/>
    <w:rsid w:val="001F3AEF"/>
    <w:rsid w:val="001F4769"/>
    <w:rsid w:val="001F58E5"/>
    <w:rsid w:val="001F6890"/>
    <w:rsid w:val="001F68BC"/>
    <w:rsid w:val="001F6AC8"/>
    <w:rsid w:val="0020000E"/>
    <w:rsid w:val="00200C09"/>
    <w:rsid w:val="0020125F"/>
    <w:rsid w:val="00201DAE"/>
    <w:rsid w:val="00202114"/>
    <w:rsid w:val="00202BFE"/>
    <w:rsid w:val="00202E0A"/>
    <w:rsid w:val="002034C2"/>
    <w:rsid w:val="00203524"/>
    <w:rsid w:val="00203E6F"/>
    <w:rsid w:val="002052A1"/>
    <w:rsid w:val="00205E56"/>
    <w:rsid w:val="002063EE"/>
    <w:rsid w:val="0020682B"/>
    <w:rsid w:val="00207482"/>
    <w:rsid w:val="002078DF"/>
    <w:rsid w:val="00210463"/>
    <w:rsid w:val="00210B1C"/>
    <w:rsid w:val="00210D12"/>
    <w:rsid w:val="0021267B"/>
    <w:rsid w:val="002131A4"/>
    <w:rsid w:val="0021341B"/>
    <w:rsid w:val="00213A8A"/>
    <w:rsid w:val="00214CFB"/>
    <w:rsid w:val="00214F9F"/>
    <w:rsid w:val="00216D83"/>
    <w:rsid w:val="002176E7"/>
    <w:rsid w:val="002215A6"/>
    <w:rsid w:val="00221A2E"/>
    <w:rsid w:val="00222B1F"/>
    <w:rsid w:val="00223729"/>
    <w:rsid w:val="00223BE5"/>
    <w:rsid w:val="00224FF8"/>
    <w:rsid w:val="00225CAC"/>
    <w:rsid w:val="00226620"/>
    <w:rsid w:val="00226F3D"/>
    <w:rsid w:val="00227241"/>
    <w:rsid w:val="0022776C"/>
    <w:rsid w:val="0023012C"/>
    <w:rsid w:val="002308E0"/>
    <w:rsid w:val="00232F70"/>
    <w:rsid w:val="00233513"/>
    <w:rsid w:val="0023358A"/>
    <w:rsid w:val="002367C5"/>
    <w:rsid w:val="002371CB"/>
    <w:rsid w:val="00240F9D"/>
    <w:rsid w:val="00241228"/>
    <w:rsid w:val="00241657"/>
    <w:rsid w:val="0024184D"/>
    <w:rsid w:val="00242034"/>
    <w:rsid w:val="002441DE"/>
    <w:rsid w:val="00245DCF"/>
    <w:rsid w:val="002509AF"/>
    <w:rsid w:val="00250B77"/>
    <w:rsid w:val="00250CA1"/>
    <w:rsid w:val="0025113B"/>
    <w:rsid w:val="00251597"/>
    <w:rsid w:val="00252AF9"/>
    <w:rsid w:val="00252D76"/>
    <w:rsid w:val="00252F9C"/>
    <w:rsid w:val="002532E5"/>
    <w:rsid w:val="0025556C"/>
    <w:rsid w:val="00255667"/>
    <w:rsid w:val="00257056"/>
    <w:rsid w:val="00257FBE"/>
    <w:rsid w:val="002602F0"/>
    <w:rsid w:val="00260BC3"/>
    <w:rsid w:val="0026130C"/>
    <w:rsid w:val="00263095"/>
    <w:rsid w:val="00263CC4"/>
    <w:rsid w:val="002645E7"/>
    <w:rsid w:val="00264711"/>
    <w:rsid w:val="002660F8"/>
    <w:rsid w:val="00266BBB"/>
    <w:rsid w:val="00266C36"/>
    <w:rsid w:val="002670A9"/>
    <w:rsid w:val="00267997"/>
    <w:rsid w:val="0027337C"/>
    <w:rsid w:val="00273EF1"/>
    <w:rsid w:val="00275B6F"/>
    <w:rsid w:val="0027664C"/>
    <w:rsid w:val="00277285"/>
    <w:rsid w:val="0028053D"/>
    <w:rsid w:val="002812FA"/>
    <w:rsid w:val="00281492"/>
    <w:rsid w:val="00282E42"/>
    <w:rsid w:val="00283D40"/>
    <w:rsid w:val="00284120"/>
    <w:rsid w:val="00284372"/>
    <w:rsid w:val="00286555"/>
    <w:rsid w:val="002903C9"/>
    <w:rsid w:val="0029094C"/>
    <w:rsid w:val="00290C1E"/>
    <w:rsid w:val="00290F5C"/>
    <w:rsid w:val="00291DB1"/>
    <w:rsid w:val="00291FDA"/>
    <w:rsid w:val="0029234C"/>
    <w:rsid w:val="00292462"/>
    <w:rsid w:val="0029301C"/>
    <w:rsid w:val="002936E3"/>
    <w:rsid w:val="002937B7"/>
    <w:rsid w:val="00296337"/>
    <w:rsid w:val="00296A00"/>
    <w:rsid w:val="00296D70"/>
    <w:rsid w:val="00297045"/>
    <w:rsid w:val="00297048"/>
    <w:rsid w:val="00297BF7"/>
    <w:rsid w:val="002A0B48"/>
    <w:rsid w:val="002A2042"/>
    <w:rsid w:val="002A2323"/>
    <w:rsid w:val="002A5271"/>
    <w:rsid w:val="002A572E"/>
    <w:rsid w:val="002A73AE"/>
    <w:rsid w:val="002B04DE"/>
    <w:rsid w:val="002B0864"/>
    <w:rsid w:val="002B0A1D"/>
    <w:rsid w:val="002B0D25"/>
    <w:rsid w:val="002B1AD0"/>
    <w:rsid w:val="002B2931"/>
    <w:rsid w:val="002B3B98"/>
    <w:rsid w:val="002B4324"/>
    <w:rsid w:val="002B435A"/>
    <w:rsid w:val="002B4570"/>
    <w:rsid w:val="002B482C"/>
    <w:rsid w:val="002B5013"/>
    <w:rsid w:val="002B6068"/>
    <w:rsid w:val="002B60BC"/>
    <w:rsid w:val="002B6C9F"/>
    <w:rsid w:val="002B6FC1"/>
    <w:rsid w:val="002C0979"/>
    <w:rsid w:val="002C10A9"/>
    <w:rsid w:val="002C1C46"/>
    <w:rsid w:val="002C3A21"/>
    <w:rsid w:val="002C3C90"/>
    <w:rsid w:val="002C3E0A"/>
    <w:rsid w:val="002C79D9"/>
    <w:rsid w:val="002C7BAF"/>
    <w:rsid w:val="002D0446"/>
    <w:rsid w:val="002D304B"/>
    <w:rsid w:val="002D462D"/>
    <w:rsid w:val="002D5A13"/>
    <w:rsid w:val="002D764C"/>
    <w:rsid w:val="002E0FD1"/>
    <w:rsid w:val="002E1477"/>
    <w:rsid w:val="002E177A"/>
    <w:rsid w:val="002E1A21"/>
    <w:rsid w:val="002E1A8F"/>
    <w:rsid w:val="002E1ED9"/>
    <w:rsid w:val="002E2EB6"/>
    <w:rsid w:val="002E308D"/>
    <w:rsid w:val="002E39FA"/>
    <w:rsid w:val="002E46BE"/>
    <w:rsid w:val="002E59AD"/>
    <w:rsid w:val="002E5D3B"/>
    <w:rsid w:val="002E6F31"/>
    <w:rsid w:val="002E7150"/>
    <w:rsid w:val="002F06BD"/>
    <w:rsid w:val="002F0707"/>
    <w:rsid w:val="002F0726"/>
    <w:rsid w:val="002F0E55"/>
    <w:rsid w:val="002F131C"/>
    <w:rsid w:val="002F13BB"/>
    <w:rsid w:val="002F1507"/>
    <w:rsid w:val="002F1572"/>
    <w:rsid w:val="002F1F0E"/>
    <w:rsid w:val="002F2CD8"/>
    <w:rsid w:val="002F36FD"/>
    <w:rsid w:val="002F3B34"/>
    <w:rsid w:val="002F4199"/>
    <w:rsid w:val="002F6ED9"/>
    <w:rsid w:val="002F7190"/>
    <w:rsid w:val="002F757F"/>
    <w:rsid w:val="002F7C66"/>
    <w:rsid w:val="00300007"/>
    <w:rsid w:val="003014DB"/>
    <w:rsid w:val="0030157A"/>
    <w:rsid w:val="003022D3"/>
    <w:rsid w:val="00303884"/>
    <w:rsid w:val="003038EA"/>
    <w:rsid w:val="00304417"/>
    <w:rsid w:val="00304941"/>
    <w:rsid w:val="00305F6B"/>
    <w:rsid w:val="003064C6"/>
    <w:rsid w:val="00306FF6"/>
    <w:rsid w:val="0030747A"/>
    <w:rsid w:val="003124EC"/>
    <w:rsid w:val="00312CCC"/>
    <w:rsid w:val="003139BF"/>
    <w:rsid w:val="00315FBD"/>
    <w:rsid w:val="00316A2C"/>
    <w:rsid w:val="00317653"/>
    <w:rsid w:val="00317DE0"/>
    <w:rsid w:val="00320495"/>
    <w:rsid w:val="00320D64"/>
    <w:rsid w:val="00321242"/>
    <w:rsid w:val="0032196C"/>
    <w:rsid w:val="003239D1"/>
    <w:rsid w:val="00323C3C"/>
    <w:rsid w:val="00326231"/>
    <w:rsid w:val="00326687"/>
    <w:rsid w:val="00327104"/>
    <w:rsid w:val="00327DB0"/>
    <w:rsid w:val="00330FB1"/>
    <w:rsid w:val="00331983"/>
    <w:rsid w:val="0033266A"/>
    <w:rsid w:val="00332AB7"/>
    <w:rsid w:val="003333AB"/>
    <w:rsid w:val="003333AF"/>
    <w:rsid w:val="0033359B"/>
    <w:rsid w:val="00334E24"/>
    <w:rsid w:val="00334FAD"/>
    <w:rsid w:val="003352D3"/>
    <w:rsid w:val="00335590"/>
    <w:rsid w:val="00335F62"/>
    <w:rsid w:val="003360A5"/>
    <w:rsid w:val="00336C2C"/>
    <w:rsid w:val="00336D32"/>
    <w:rsid w:val="00337139"/>
    <w:rsid w:val="003377F9"/>
    <w:rsid w:val="003420C7"/>
    <w:rsid w:val="00342EEA"/>
    <w:rsid w:val="003436E8"/>
    <w:rsid w:val="003455D8"/>
    <w:rsid w:val="00346BEE"/>
    <w:rsid w:val="00347E20"/>
    <w:rsid w:val="00347F13"/>
    <w:rsid w:val="00350267"/>
    <w:rsid w:val="00350D66"/>
    <w:rsid w:val="00351062"/>
    <w:rsid w:val="00351AF2"/>
    <w:rsid w:val="00351E15"/>
    <w:rsid w:val="003523FB"/>
    <w:rsid w:val="0035394A"/>
    <w:rsid w:val="0035428A"/>
    <w:rsid w:val="00356447"/>
    <w:rsid w:val="00361A91"/>
    <w:rsid w:val="003642C3"/>
    <w:rsid w:val="0036461C"/>
    <w:rsid w:val="00364B8F"/>
    <w:rsid w:val="00364EBA"/>
    <w:rsid w:val="0036726F"/>
    <w:rsid w:val="00367A93"/>
    <w:rsid w:val="00370B43"/>
    <w:rsid w:val="00370E66"/>
    <w:rsid w:val="00371983"/>
    <w:rsid w:val="003728D0"/>
    <w:rsid w:val="003739B9"/>
    <w:rsid w:val="00374619"/>
    <w:rsid w:val="00374A01"/>
    <w:rsid w:val="00375A12"/>
    <w:rsid w:val="00375C98"/>
    <w:rsid w:val="00376FCB"/>
    <w:rsid w:val="003778E4"/>
    <w:rsid w:val="00377D3D"/>
    <w:rsid w:val="0038030D"/>
    <w:rsid w:val="0038077D"/>
    <w:rsid w:val="00381A5B"/>
    <w:rsid w:val="00382798"/>
    <w:rsid w:val="00383741"/>
    <w:rsid w:val="00383E0B"/>
    <w:rsid w:val="00384599"/>
    <w:rsid w:val="00385D23"/>
    <w:rsid w:val="003862E2"/>
    <w:rsid w:val="00387E9F"/>
    <w:rsid w:val="003904EC"/>
    <w:rsid w:val="00391A97"/>
    <w:rsid w:val="00391E3B"/>
    <w:rsid w:val="0039403B"/>
    <w:rsid w:val="00394997"/>
    <w:rsid w:val="003967E0"/>
    <w:rsid w:val="003968EE"/>
    <w:rsid w:val="003A010D"/>
    <w:rsid w:val="003A0A82"/>
    <w:rsid w:val="003A2B6E"/>
    <w:rsid w:val="003A3151"/>
    <w:rsid w:val="003A3E50"/>
    <w:rsid w:val="003A4807"/>
    <w:rsid w:val="003A4903"/>
    <w:rsid w:val="003A49ED"/>
    <w:rsid w:val="003A557E"/>
    <w:rsid w:val="003A67FF"/>
    <w:rsid w:val="003A7154"/>
    <w:rsid w:val="003A7BD4"/>
    <w:rsid w:val="003B0194"/>
    <w:rsid w:val="003B0EAC"/>
    <w:rsid w:val="003B113D"/>
    <w:rsid w:val="003B117B"/>
    <w:rsid w:val="003B1C05"/>
    <w:rsid w:val="003B26AB"/>
    <w:rsid w:val="003B28AD"/>
    <w:rsid w:val="003B3F01"/>
    <w:rsid w:val="003B48B6"/>
    <w:rsid w:val="003B5168"/>
    <w:rsid w:val="003B5DD4"/>
    <w:rsid w:val="003B686F"/>
    <w:rsid w:val="003B6974"/>
    <w:rsid w:val="003B6D23"/>
    <w:rsid w:val="003C04B5"/>
    <w:rsid w:val="003C230F"/>
    <w:rsid w:val="003C2AFF"/>
    <w:rsid w:val="003C4003"/>
    <w:rsid w:val="003C728E"/>
    <w:rsid w:val="003C77B5"/>
    <w:rsid w:val="003C7809"/>
    <w:rsid w:val="003D0898"/>
    <w:rsid w:val="003D0A86"/>
    <w:rsid w:val="003D0CF0"/>
    <w:rsid w:val="003D1745"/>
    <w:rsid w:val="003D1774"/>
    <w:rsid w:val="003D1905"/>
    <w:rsid w:val="003D1C68"/>
    <w:rsid w:val="003D344A"/>
    <w:rsid w:val="003D44AB"/>
    <w:rsid w:val="003D7EDB"/>
    <w:rsid w:val="003E0D67"/>
    <w:rsid w:val="003E199F"/>
    <w:rsid w:val="003E447F"/>
    <w:rsid w:val="003E4E31"/>
    <w:rsid w:val="003E7116"/>
    <w:rsid w:val="003E7E12"/>
    <w:rsid w:val="003F02CC"/>
    <w:rsid w:val="003F0A0C"/>
    <w:rsid w:val="003F0D56"/>
    <w:rsid w:val="003F1672"/>
    <w:rsid w:val="003F1CBC"/>
    <w:rsid w:val="003F20D3"/>
    <w:rsid w:val="003F3821"/>
    <w:rsid w:val="003F4D95"/>
    <w:rsid w:val="003F5126"/>
    <w:rsid w:val="003F693D"/>
    <w:rsid w:val="0040016C"/>
    <w:rsid w:val="00401285"/>
    <w:rsid w:val="004033E4"/>
    <w:rsid w:val="00403F0E"/>
    <w:rsid w:val="0040408A"/>
    <w:rsid w:val="00404AFC"/>
    <w:rsid w:val="00404C6B"/>
    <w:rsid w:val="00404D37"/>
    <w:rsid w:val="004068B0"/>
    <w:rsid w:val="004109FD"/>
    <w:rsid w:val="00411D2F"/>
    <w:rsid w:val="00412480"/>
    <w:rsid w:val="00412B8D"/>
    <w:rsid w:val="00412C61"/>
    <w:rsid w:val="00413860"/>
    <w:rsid w:val="00413D56"/>
    <w:rsid w:val="00414514"/>
    <w:rsid w:val="0041506D"/>
    <w:rsid w:val="0041512A"/>
    <w:rsid w:val="004152E9"/>
    <w:rsid w:val="004156FC"/>
    <w:rsid w:val="00415952"/>
    <w:rsid w:val="00415BFE"/>
    <w:rsid w:val="00416389"/>
    <w:rsid w:val="00416812"/>
    <w:rsid w:val="004179D5"/>
    <w:rsid w:val="00417AFE"/>
    <w:rsid w:val="00420A55"/>
    <w:rsid w:val="00421757"/>
    <w:rsid w:val="0042187B"/>
    <w:rsid w:val="00423266"/>
    <w:rsid w:val="00426303"/>
    <w:rsid w:val="00426804"/>
    <w:rsid w:val="00430F86"/>
    <w:rsid w:val="00432854"/>
    <w:rsid w:val="004335E5"/>
    <w:rsid w:val="00433F85"/>
    <w:rsid w:val="004341BA"/>
    <w:rsid w:val="004348F4"/>
    <w:rsid w:val="00435A3A"/>
    <w:rsid w:val="00435ECF"/>
    <w:rsid w:val="00436B1F"/>
    <w:rsid w:val="00437ABF"/>
    <w:rsid w:val="00441A0B"/>
    <w:rsid w:val="00443251"/>
    <w:rsid w:val="00443ED4"/>
    <w:rsid w:val="00446ADF"/>
    <w:rsid w:val="00446EC6"/>
    <w:rsid w:val="004501E1"/>
    <w:rsid w:val="004503E4"/>
    <w:rsid w:val="0045216C"/>
    <w:rsid w:val="004528BA"/>
    <w:rsid w:val="00453378"/>
    <w:rsid w:val="00453D67"/>
    <w:rsid w:val="00453DAD"/>
    <w:rsid w:val="00456544"/>
    <w:rsid w:val="00457A87"/>
    <w:rsid w:val="00457C69"/>
    <w:rsid w:val="00457D59"/>
    <w:rsid w:val="0046121D"/>
    <w:rsid w:val="0046290C"/>
    <w:rsid w:val="00463149"/>
    <w:rsid w:val="00463359"/>
    <w:rsid w:val="00465270"/>
    <w:rsid w:val="00465AEA"/>
    <w:rsid w:val="00466139"/>
    <w:rsid w:val="0047084C"/>
    <w:rsid w:val="00470870"/>
    <w:rsid w:val="00470A45"/>
    <w:rsid w:val="00471350"/>
    <w:rsid w:val="00471AB2"/>
    <w:rsid w:val="00472B12"/>
    <w:rsid w:val="00472BED"/>
    <w:rsid w:val="00474C71"/>
    <w:rsid w:val="00475E84"/>
    <w:rsid w:val="00476135"/>
    <w:rsid w:val="0047639A"/>
    <w:rsid w:val="00480509"/>
    <w:rsid w:val="00480633"/>
    <w:rsid w:val="00480E3F"/>
    <w:rsid w:val="00481DE5"/>
    <w:rsid w:val="004822D0"/>
    <w:rsid w:val="004837C0"/>
    <w:rsid w:val="00483908"/>
    <w:rsid w:val="00485163"/>
    <w:rsid w:val="004858F3"/>
    <w:rsid w:val="004858F7"/>
    <w:rsid w:val="004917E0"/>
    <w:rsid w:val="004940A3"/>
    <w:rsid w:val="00494292"/>
    <w:rsid w:val="00494295"/>
    <w:rsid w:val="00494452"/>
    <w:rsid w:val="00495C19"/>
    <w:rsid w:val="00496E59"/>
    <w:rsid w:val="00497573"/>
    <w:rsid w:val="00497C58"/>
    <w:rsid w:val="004A00C9"/>
    <w:rsid w:val="004A087D"/>
    <w:rsid w:val="004A08A3"/>
    <w:rsid w:val="004A235E"/>
    <w:rsid w:val="004A601A"/>
    <w:rsid w:val="004A6B0F"/>
    <w:rsid w:val="004A75E8"/>
    <w:rsid w:val="004A7D94"/>
    <w:rsid w:val="004B0F42"/>
    <w:rsid w:val="004B1B99"/>
    <w:rsid w:val="004B488D"/>
    <w:rsid w:val="004B62BA"/>
    <w:rsid w:val="004B63AD"/>
    <w:rsid w:val="004C221A"/>
    <w:rsid w:val="004C3002"/>
    <w:rsid w:val="004C3185"/>
    <w:rsid w:val="004C4C9D"/>
    <w:rsid w:val="004C54C6"/>
    <w:rsid w:val="004C5DDE"/>
    <w:rsid w:val="004C5DEC"/>
    <w:rsid w:val="004C5F94"/>
    <w:rsid w:val="004C7606"/>
    <w:rsid w:val="004C7BB8"/>
    <w:rsid w:val="004C7BEC"/>
    <w:rsid w:val="004D0704"/>
    <w:rsid w:val="004D127F"/>
    <w:rsid w:val="004D1B0F"/>
    <w:rsid w:val="004D1DFE"/>
    <w:rsid w:val="004D2494"/>
    <w:rsid w:val="004D28E4"/>
    <w:rsid w:val="004D3353"/>
    <w:rsid w:val="004D4EF9"/>
    <w:rsid w:val="004D5AB8"/>
    <w:rsid w:val="004D5C56"/>
    <w:rsid w:val="004D5CD1"/>
    <w:rsid w:val="004D5D65"/>
    <w:rsid w:val="004D666E"/>
    <w:rsid w:val="004D6A86"/>
    <w:rsid w:val="004D6B37"/>
    <w:rsid w:val="004D7DF2"/>
    <w:rsid w:val="004E1433"/>
    <w:rsid w:val="004E1D2C"/>
    <w:rsid w:val="004E22EA"/>
    <w:rsid w:val="004E2D9B"/>
    <w:rsid w:val="004E2DB3"/>
    <w:rsid w:val="004E2FFD"/>
    <w:rsid w:val="004E4046"/>
    <w:rsid w:val="004E54BF"/>
    <w:rsid w:val="004E6767"/>
    <w:rsid w:val="004E7682"/>
    <w:rsid w:val="004E76EC"/>
    <w:rsid w:val="004E79DA"/>
    <w:rsid w:val="004F01D4"/>
    <w:rsid w:val="004F149B"/>
    <w:rsid w:val="004F188B"/>
    <w:rsid w:val="004F19C4"/>
    <w:rsid w:val="004F2DB0"/>
    <w:rsid w:val="004F41BD"/>
    <w:rsid w:val="004F4E4D"/>
    <w:rsid w:val="004F4FA0"/>
    <w:rsid w:val="004F564B"/>
    <w:rsid w:val="004F570B"/>
    <w:rsid w:val="004F58B8"/>
    <w:rsid w:val="004F5D05"/>
    <w:rsid w:val="004F5DA4"/>
    <w:rsid w:val="004F66FF"/>
    <w:rsid w:val="004F7544"/>
    <w:rsid w:val="004F7BE1"/>
    <w:rsid w:val="0050471E"/>
    <w:rsid w:val="00505202"/>
    <w:rsid w:val="00505B9D"/>
    <w:rsid w:val="00505BAE"/>
    <w:rsid w:val="00506661"/>
    <w:rsid w:val="00506831"/>
    <w:rsid w:val="00506E13"/>
    <w:rsid w:val="00506E85"/>
    <w:rsid w:val="0050714C"/>
    <w:rsid w:val="00507229"/>
    <w:rsid w:val="0050729C"/>
    <w:rsid w:val="00511CBA"/>
    <w:rsid w:val="00512620"/>
    <w:rsid w:val="00513898"/>
    <w:rsid w:val="005144E2"/>
    <w:rsid w:val="00514FC2"/>
    <w:rsid w:val="005150D3"/>
    <w:rsid w:val="005150F3"/>
    <w:rsid w:val="00515543"/>
    <w:rsid w:val="00515B4E"/>
    <w:rsid w:val="00516C64"/>
    <w:rsid w:val="00516FA6"/>
    <w:rsid w:val="005173E7"/>
    <w:rsid w:val="00517AC1"/>
    <w:rsid w:val="00522046"/>
    <w:rsid w:val="005224AB"/>
    <w:rsid w:val="00522708"/>
    <w:rsid w:val="0052346A"/>
    <w:rsid w:val="0052364F"/>
    <w:rsid w:val="00523F35"/>
    <w:rsid w:val="0052417E"/>
    <w:rsid w:val="005257D2"/>
    <w:rsid w:val="00526752"/>
    <w:rsid w:val="00531124"/>
    <w:rsid w:val="005313A2"/>
    <w:rsid w:val="00531A13"/>
    <w:rsid w:val="005326E6"/>
    <w:rsid w:val="0053284E"/>
    <w:rsid w:val="0053294F"/>
    <w:rsid w:val="005329AE"/>
    <w:rsid w:val="00534F31"/>
    <w:rsid w:val="00535CA2"/>
    <w:rsid w:val="00535D0E"/>
    <w:rsid w:val="00535F99"/>
    <w:rsid w:val="005372CD"/>
    <w:rsid w:val="00537344"/>
    <w:rsid w:val="00540AE2"/>
    <w:rsid w:val="00540C50"/>
    <w:rsid w:val="00540EDF"/>
    <w:rsid w:val="0054150F"/>
    <w:rsid w:val="00541F81"/>
    <w:rsid w:val="0054369F"/>
    <w:rsid w:val="005436F7"/>
    <w:rsid w:val="00543B13"/>
    <w:rsid w:val="00547011"/>
    <w:rsid w:val="0054760B"/>
    <w:rsid w:val="005502B4"/>
    <w:rsid w:val="0055084F"/>
    <w:rsid w:val="0055100B"/>
    <w:rsid w:val="005519E9"/>
    <w:rsid w:val="00551F9F"/>
    <w:rsid w:val="005525C8"/>
    <w:rsid w:val="00552830"/>
    <w:rsid w:val="00552993"/>
    <w:rsid w:val="005533ED"/>
    <w:rsid w:val="005542B0"/>
    <w:rsid w:val="00554EC5"/>
    <w:rsid w:val="005555D8"/>
    <w:rsid w:val="005569BF"/>
    <w:rsid w:val="005576FD"/>
    <w:rsid w:val="00557941"/>
    <w:rsid w:val="00561798"/>
    <w:rsid w:val="00562E49"/>
    <w:rsid w:val="005630C3"/>
    <w:rsid w:val="00563C58"/>
    <w:rsid w:val="0056459A"/>
    <w:rsid w:val="00564AFF"/>
    <w:rsid w:val="005667D7"/>
    <w:rsid w:val="00566DC1"/>
    <w:rsid w:val="00567612"/>
    <w:rsid w:val="00567A92"/>
    <w:rsid w:val="00570B2F"/>
    <w:rsid w:val="00570FDF"/>
    <w:rsid w:val="00571798"/>
    <w:rsid w:val="00571CA8"/>
    <w:rsid w:val="00572527"/>
    <w:rsid w:val="00572906"/>
    <w:rsid w:val="00573DA7"/>
    <w:rsid w:val="00574702"/>
    <w:rsid w:val="00581C75"/>
    <w:rsid w:val="005833DB"/>
    <w:rsid w:val="005836EA"/>
    <w:rsid w:val="005848E0"/>
    <w:rsid w:val="00585163"/>
    <w:rsid w:val="005855A9"/>
    <w:rsid w:val="0058701F"/>
    <w:rsid w:val="00587364"/>
    <w:rsid w:val="0058770A"/>
    <w:rsid w:val="00591F9E"/>
    <w:rsid w:val="005922C4"/>
    <w:rsid w:val="00592718"/>
    <w:rsid w:val="00592836"/>
    <w:rsid w:val="00592E41"/>
    <w:rsid w:val="0059328F"/>
    <w:rsid w:val="005944C5"/>
    <w:rsid w:val="005949CC"/>
    <w:rsid w:val="00597EF1"/>
    <w:rsid w:val="005A034C"/>
    <w:rsid w:val="005A2749"/>
    <w:rsid w:val="005A2CE0"/>
    <w:rsid w:val="005A3BE4"/>
    <w:rsid w:val="005A3D45"/>
    <w:rsid w:val="005A4ADF"/>
    <w:rsid w:val="005A5A79"/>
    <w:rsid w:val="005A6DCD"/>
    <w:rsid w:val="005B0150"/>
    <w:rsid w:val="005B02BE"/>
    <w:rsid w:val="005B3713"/>
    <w:rsid w:val="005B4779"/>
    <w:rsid w:val="005B5735"/>
    <w:rsid w:val="005B5E46"/>
    <w:rsid w:val="005B67E6"/>
    <w:rsid w:val="005C005F"/>
    <w:rsid w:val="005C0918"/>
    <w:rsid w:val="005C093E"/>
    <w:rsid w:val="005C266A"/>
    <w:rsid w:val="005C2957"/>
    <w:rsid w:val="005C3679"/>
    <w:rsid w:val="005C3695"/>
    <w:rsid w:val="005C42B5"/>
    <w:rsid w:val="005C4454"/>
    <w:rsid w:val="005C4AF6"/>
    <w:rsid w:val="005C55F1"/>
    <w:rsid w:val="005C6CB6"/>
    <w:rsid w:val="005C6D5D"/>
    <w:rsid w:val="005C6FE0"/>
    <w:rsid w:val="005C730A"/>
    <w:rsid w:val="005C7CBA"/>
    <w:rsid w:val="005D0301"/>
    <w:rsid w:val="005D0D69"/>
    <w:rsid w:val="005D162B"/>
    <w:rsid w:val="005D1D0A"/>
    <w:rsid w:val="005D2391"/>
    <w:rsid w:val="005D5A41"/>
    <w:rsid w:val="005D72A2"/>
    <w:rsid w:val="005D77DE"/>
    <w:rsid w:val="005D7836"/>
    <w:rsid w:val="005E03C5"/>
    <w:rsid w:val="005E0688"/>
    <w:rsid w:val="005E0B51"/>
    <w:rsid w:val="005E168E"/>
    <w:rsid w:val="005E23A8"/>
    <w:rsid w:val="005E38BD"/>
    <w:rsid w:val="005E43B9"/>
    <w:rsid w:val="005E4608"/>
    <w:rsid w:val="005E5D13"/>
    <w:rsid w:val="005E5E84"/>
    <w:rsid w:val="005E5F7D"/>
    <w:rsid w:val="005E615D"/>
    <w:rsid w:val="005E6CC1"/>
    <w:rsid w:val="005E6EB8"/>
    <w:rsid w:val="005E7028"/>
    <w:rsid w:val="005E7049"/>
    <w:rsid w:val="005E78B4"/>
    <w:rsid w:val="005F129D"/>
    <w:rsid w:val="005F1ACE"/>
    <w:rsid w:val="005F1C79"/>
    <w:rsid w:val="005F1D44"/>
    <w:rsid w:val="005F2BB9"/>
    <w:rsid w:val="005F3487"/>
    <w:rsid w:val="005F3585"/>
    <w:rsid w:val="005F3777"/>
    <w:rsid w:val="005F514B"/>
    <w:rsid w:val="005F55DA"/>
    <w:rsid w:val="005F6AE2"/>
    <w:rsid w:val="00600621"/>
    <w:rsid w:val="006010F4"/>
    <w:rsid w:val="006013E6"/>
    <w:rsid w:val="006015E8"/>
    <w:rsid w:val="006028CB"/>
    <w:rsid w:val="00603824"/>
    <w:rsid w:val="00605857"/>
    <w:rsid w:val="00605D2F"/>
    <w:rsid w:val="00605F73"/>
    <w:rsid w:val="00606ADB"/>
    <w:rsid w:val="00606C84"/>
    <w:rsid w:val="006078B4"/>
    <w:rsid w:val="00607D89"/>
    <w:rsid w:val="00610DB7"/>
    <w:rsid w:val="006113E1"/>
    <w:rsid w:val="00612401"/>
    <w:rsid w:val="00613473"/>
    <w:rsid w:val="006148E3"/>
    <w:rsid w:val="00615699"/>
    <w:rsid w:val="006156ED"/>
    <w:rsid w:val="00616171"/>
    <w:rsid w:val="00617FD9"/>
    <w:rsid w:val="00620D69"/>
    <w:rsid w:val="00621180"/>
    <w:rsid w:val="006215AB"/>
    <w:rsid w:val="00621F72"/>
    <w:rsid w:val="00622061"/>
    <w:rsid w:val="00623030"/>
    <w:rsid w:val="00623335"/>
    <w:rsid w:val="006238C0"/>
    <w:rsid w:val="0062392B"/>
    <w:rsid w:val="006255B4"/>
    <w:rsid w:val="006256E7"/>
    <w:rsid w:val="00625945"/>
    <w:rsid w:val="00626F7F"/>
    <w:rsid w:val="00630170"/>
    <w:rsid w:val="00631159"/>
    <w:rsid w:val="00633827"/>
    <w:rsid w:val="00633E30"/>
    <w:rsid w:val="00635A36"/>
    <w:rsid w:val="00636013"/>
    <w:rsid w:val="00636FC8"/>
    <w:rsid w:val="00637C81"/>
    <w:rsid w:val="00637EC2"/>
    <w:rsid w:val="00641C40"/>
    <w:rsid w:val="00642864"/>
    <w:rsid w:val="0064305E"/>
    <w:rsid w:val="00643419"/>
    <w:rsid w:val="00645FC4"/>
    <w:rsid w:val="0064713A"/>
    <w:rsid w:val="00647ABF"/>
    <w:rsid w:val="00647C6B"/>
    <w:rsid w:val="00651369"/>
    <w:rsid w:val="00651673"/>
    <w:rsid w:val="00652537"/>
    <w:rsid w:val="00653198"/>
    <w:rsid w:val="006542A3"/>
    <w:rsid w:val="006545BC"/>
    <w:rsid w:val="006547F1"/>
    <w:rsid w:val="00655727"/>
    <w:rsid w:val="00657285"/>
    <w:rsid w:val="006608D2"/>
    <w:rsid w:val="0066267C"/>
    <w:rsid w:val="00662767"/>
    <w:rsid w:val="006628EB"/>
    <w:rsid w:val="0066300D"/>
    <w:rsid w:val="00663DAD"/>
    <w:rsid w:val="006641A4"/>
    <w:rsid w:val="006641F2"/>
    <w:rsid w:val="006657DF"/>
    <w:rsid w:val="00666830"/>
    <w:rsid w:val="006669EF"/>
    <w:rsid w:val="00667D9F"/>
    <w:rsid w:val="00672E99"/>
    <w:rsid w:val="00673847"/>
    <w:rsid w:val="0067751B"/>
    <w:rsid w:val="00677E29"/>
    <w:rsid w:val="006805D9"/>
    <w:rsid w:val="006816E0"/>
    <w:rsid w:val="00681B58"/>
    <w:rsid w:val="00681CA8"/>
    <w:rsid w:val="0068311A"/>
    <w:rsid w:val="006832EC"/>
    <w:rsid w:val="00683F7A"/>
    <w:rsid w:val="006843E8"/>
    <w:rsid w:val="0068453C"/>
    <w:rsid w:val="00684C18"/>
    <w:rsid w:val="006857F3"/>
    <w:rsid w:val="006865DF"/>
    <w:rsid w:val="006879E7"/>
    <w:rsid w:val="00687E3A"/>
    <w:rsid w:val="00690DE3"/>
    <w:rsid w:val="00690E84"/>
    <w:rsid w:val="0069108A"/>
    <w:rsid w:val="00691187"/>
    <w:rsid w:val="006924A0"/>
    <w:rsid w:val="00692D42"/>
    <w:rsid w:val="00692FED"/>
    <w:rsid w:val="00693337"/>
    <w:rsid w:val="006934F0"/>
    <w:rsid w:val="006935C5"/>
    <w:rsid w:val="00693B52"/>
    <w:rsid w:val="00694030"/>
    <w:rsid w:val="00694085"/>
    <w:rsid w:val="00694996"/>
    <w:rsid w:val="0069522D"/>
    <w:rsid w:val="0069573D"/>
    <w:rsid w:val="006967CA"/>
    <w:rsid w:val="00697331"/>
    <w:rsid w:val="00697D1F"/>
    <w:rsid w:val="006A05AD"/>
    <w:rsid w:val="006A0C4F"/>
    <w:rsid w:val="006A1C92"/>
    <w:rsid w:val="006A1F5C"/>
    <w:rsid w:val="006A24A5"/>
    <w:rsid w:val="006A2DD7"/>
    <w:rsid w:val="006A32D1"/>
    <w:rsid w:val="006A32FB"/>
    <w:rsid w:val="006A3691"/>
    <w:rsid w:val="006A3C43"/>
    <w:rsid w:val="006A3DD0"/>
    <w:rsid w:val="006A3E33"/>
    <w:rsid w:val="006A3E99"/>
    <w:rsid w:val="006A570B"/>
    <w:rsid w:val="006A58CA"/>
    <w:rsid w:val="006A62E7"/>
    <w:rsid w:val="006A64FA"/>
    <w:rsid w:val="006A7037"/>
    <w:rsid w:val="006A71C1"/>
    <w:rsid w:val="006A7227"/>
    <w:rsid w:val="006A744C"/>
    <w:rsid w:val="006A7B24"/>
    <w:rsid w:val="006B0109"/>
    <w:rsid w:val="006B0A83"/>
    <w:rsid w:val="006B2780"/>
    <w:rsid w:val="006B339E"/>
    <w:rsid w:val="006B4233"/>
    <w:rsid w:val="006B4AC3"/>
    <w:rsid w:val="006B4F7E"/>
    <w:rsid w:val="006B50E8"/>
    <w:rsid w:val="006B52CC"/>
    <w:rsid w:val="006B7007"/>
    <w:rsid w:val="006B706B"/>
    <w:rsid w:val="006B75BB"/>
    <w:rsid w:val="006C1F54"/>
    <w:rsid w:val="006C2872"/>
    <w:rsid w:val="006C29D3"/>
    <w:rsid w:val="006C29DC"/>
    <w:rsid w:val="006C2BBD"/>
    <w:rsid w:val="006C356E"/>
    <w:rsid w:val="006C378F"/>
    <w:rsid w:val="006C3ADE"/>
    <w:rsid w:val="006C4EC9"/>
    <w:rsid w:val="006C5142"/>
    <w:rsid w:val="006C53CF"/>
    <w:rsid w:val="006C5790"/>
    <w:rsid w:val="006C5C35"/>
    <w:rsid w:val="006C6383"/>
    <w:rsid w:val="006C6D01"/>
    <w:rsid w:val="006D0CE6"/>
    <w:rsid w:val="006D2429"/>
    <w:rsid w:val="006D31C3"/>
    <w:rsid w:val="006D3682"/>
    <w:rsid w:val="006D3ADE"/>
    <w:rsid w:val="006D4562"/>
    <w:rsid w:val="006D4DE7"/>
    <w:rsid w:val="006D4FA4"/>
    <w:rsid w:val="006D599C"/>
    <w:rsid w:val="006D5F5C"/>
    <w:rsid w:val="006D6829"/>
    <w:rsid w:val="006D6ABF"/>
    <w:rsid w:val="006D7A56"/>
    <w:rsid w:val="006E02CF"/>
    <w:rsid w:val="006E0623"/>
    <w:rsid w:val="006E1183"/>
    <w:rsid w:val="006E1AB4"/>
    <w:rsid w:val="006E1C2A"/>
    <w:rsid w:val="006E28E3"/>
    <w:rsid w:val="006E28ED"/>
    <w:rsid w:val="006E33B3"/>
    <w:rsid w:val="006E4467"/>
    <w:rsid w:val="006E4971"/>
    <w:rsid w:val="006E4BA1"/>
    <w:rsid w:val="006E5DCC"/>
    <w:rsid w:val="006E74F6"/>
    <w:rsid w:val="006F09D2"/>
    <w:rsid w:val="006F1F10"/>
    <w:rsid w:val="006F36E4"/>
    <w:rsid w:val="006F3D0B"/>
    <w:rsid w:val="006F5319"/>
    <w:rsid w:val="006F62C4"/>
    <w:rsid w:val="006F7955"/>
    <w:rsid w:val="006F7D22"/>
    <w:rsid w:val="006F7F7C"/>
    <w:rsid w:val="007031D6"/>
    <w:rsid w:val="00703401"/>
    <w:rsid w:val="007035DD"/>
    <w:rsid w:val="00703F61"/>
    <w:rsid w:val="0070445A"/>
    <w:rsid w:val="007045FC"/>
    <w:rsid w:val="00705451"/>
    <w:rsid w:val="007057F4"/>
    <w:rsid w:val="007059C4"/>
    <w:rsid w:val="007060D9"/>
    <w:rsid w:val="007061DF"/>
    <w:rsid w:val="0070624D"/>
    <w:rsid w:val="007067D2"/>
    <w:rsid w:val="007074F6"/>
    <w:rsid w:val="0070791D"/>
    <w:rsid w:val="00707C1E"/>
    <w:rsid w:val="00710ECE"/>
    <w:rsid w:val="00710F79"/>
    <w:rsid w:val="00711173"/>
    <w:rsid w:val="007118CF"/>
    <w:rsid w:val="00714357"/>
    <w:rsid w:val="007144B9"/>
    <w:rsid w:val="0071456F"/>
    <w:rsid w:val="00714A4B"/>
    <w:rsid w:val="00715AF3"/>
    <w:rsid w:val="00716C8C"/>
    <w:rsid w:val="0071785D"/>
    <w:rsid w:val="00717C43"/>
    <w:rsid w:val="00720B11"/>
    <w:rsid w:val="00721F83"/>
    <w:rsid w:val="007220B2"/>
    <w:rsid w:val="0072320E"/>
    <w:rsid w:val="00724149"/>
    <w:rsid w:val="007241CD"/>
    <w:rsid w:val="00725069"/>
    <w:rsid w:val="007250D9"/>
    <w:rsid w:val="00725F95"/>
    <w:rsid w:val="00726583"/>
    <w:rsid w:val="00726DB1"/>
    <w:rsid w:val="0073314A"/>
    <w:rsid w:val="007338CE"/>
    <w:rsid w:val="0073474E"/>
    <w:rsid w:val="00734953"/>
    <w:rsid w:val="00735346"/>
    <w:rsid w:val="007357D9"/>
    <w:rsid w:val="007366A1"/>
    <w:rsid w:val="00736BD5"/>
    <w:rsid w:val="00740302"/>
    <w:rsid w:val="00741BDE"/>
    <w:rsid w:val="00742479"/>
    <w:rsid w:val="007436B6"/>
    <w:rsid w:val="007436CE"/>
    <w:rsid w:val="00743742"/>
    <w:rsid w:val="00743D43"/>
    <w:rsid w:val="007444B6"/>
    <w:rsid w:val="00744C36"/>
    <w:rsid w:val="00745F32"/>
    <w:rsid w:val="007470DE"/>
    <w:rsid w:val="00747682"/>
    <w:rsid w:val="00747D68"/>
    <w:rsid w:val="00750542"/>
    <w:rsid w:val="00750DA4"/>
    <w:rsid w:val="00751000"/>
    <w:rsid w:val="007515E0"/>
    <w:rsid w:val="00751948"/>
    <w:rsid w:val="0075229F"/>
    <w:rsid w:val="00752589"/>
    <w:rsid w:val="00753AB2"/>
    <w:rsid w:val="00754C98"/>
    <w:rsid w:val="0075603B"/>
    <w:rsid w:val="0075654B"/>
    <w:rsid w:val="00760937"/>
    <w:rsid w:val="00760A3D"/>
    <w:rsid w:val="007630C1"/>
    <w:rsid w:val="0076377D"/>
    <w:rsid w:val="007643B4"/>
    <w:rsid w:val="00765295"/>
    <w:rsid w:val="00765FA9"/>
    <w:rsid w:val="00766FF4"/>
    <w:rsid w:val="0076734B"/>
    <w:rsid w:val="00770616"/>
    <w:rsid w:val="00770C08"/>
    <w:rsid w:val="007717D0"/>
    <w:rsid w:val="00773A72"/>
    <w:rsid w:val="00774A2D"/>
    <w:rsid w:val="00775806"/>
    <w:rsid w:val="00775D61"/>
    <w:rsid w:val="00776457"/>
    <w:rsid w:val="00776E96"/>
    <w:rsid w:val="00776F27"/>
    <w:rsid w:val="007822DB"/>
    <w:rsid w:val="0078236D"/>
    <w:rsid w:val="007827B0"/>
    <w:rsid w:val="00783FB0"/>
    <w:rsid w:val="007854D7"/>
    <w:rsid w:val="00785524"/>
    <w:rsid w:val="00785765"/>
    <w:rsid w:val="0078630C"/>
    <w:rsid w:val="007870C4"/>
    <w:rsid w:val="00787C9D"/>
    <w:rsid w:val="00787DD3"/>
    <w:rsid w:val="007901A4"/>
    <w:rsid w:val="007904E7"/>
    <w:rsid w:val="007905D2"/>
    <w:rsid w:val="00793A8B"/>
    <w:rsid w:val="00794F3B"/>
    <w:rsid w:val="00796CD2"/>
    <w:rsid w:val="007A19CD"/>
    <w:rsid w:val="007A23CC"/>
    <w:rsid w:val="007A5A58"/>
    <w:rsid w:val="007A6A25"/>
    <w:rsid w:val="007A79A6"/>
    <w:rsid w:val="007A7FD3"/>
    <w:rsid w:val="007B0C53"/>
    <w:rsid w:val="007B318F"/>
    <w:rsid w:val="007B357E"/>
    <w:rsid w:val="007B3A64"/>
    <w:rsid w:val="007B3BAD"/>
    <w:rsid w:val="007B3FAB"/>
    <w:rsid w:val="007B4409"/>
    <w:rsid w:val="007B450A"/>
    <w:rsid w:val="007B4B60"/>
    <w:rsid w:val="007B74B0"/>
    <w:rsid w:val="007C09CD"/>
    <w:rsid w:val="007C338C"/>
    <w:rsid w:val="007C37EA"/>
    <w:rsid w:val="007C4D9A"/>
    <w:rsid w:val="007C70E1"/>
    <w:rsid w:val="007C7BF2"/>
    <w:rsid w:val="007C7DEE"/>
    <w:rsid w:val="007D0A9F"/>
    <w:rsid w:val="007D0FEA"/>
    <w:rsid w:val="007D4ACD"/>
    <w:rsid w:val="007D4D2A"/>
    <w:rsid w:val="007D61EA"/>
    <w:rsid w:val="007D65E4"/>
    <w:rsid w:val="007D7855"/>
    <w:rsid w:val="007D7987"/>
    <w:rsid w:val="007D7D02"/>
    <w:rsid w:val="007E0CA6"/>
    <w:rsid w:val="007E0CAB"/>
    <w:rsid w:val="007E0E73"/>
    <w:rsid w:val="007E2A0B"/>
    <w:rsid w:val="007E3277"/>
    <w:rsid w:val="007E36AC"/>
    <w:rsid w:val="007E502F"/>
    <w:rsid w:val="007E53D3"/>
    <w:rsid w:val="007E5954"/>
    <w:rsid w:val="007E5D88"/>
    <w:rsid w:val="007E5F41"/>
    <w:rsid w:val="007E5F87"/>
    <w:rsid w:val="007E733A"/>
    <w:rsid w:val="007F0036"/>
    <w:rsid w:val="007F1A03"/>
    <w:rsid w:val="007F2DD4"/>
    <w:rsid w:val="007F35A6"/>
    <w:rsid w:val="007F3889"/>
    <w:rsid w:val="007F3F5A"/>
    <w:rsid w:val="007F4495"/>
    <w:rsid w:val="007F4A58"/>
    <w:rsid w:val="007F4DCD"/>
    <w:rsid w:val="007F516D"/>
    <w:rsid w:val="007F53CA"/>
    <w:rsid w:val="007F553D"/>
    <w:rsid w:val="007F68DB"/>
    <w:rsid w:val="008019F4"/>
    <w:rsid w:val="00801EED"/>
    <w:rsid w:val="00801F1D"/>
    <w:rsid w:val="00802178"/>
    <w:rsid w:val="0080233A"/>
    <w:rsid w:val="00802517"/>
    <w:rsid w:val="0080274A"/>
    <w:rsid w:val="00804321"/>
    <w:rsid w:val="00805EF1"/>
    <w:rsid w:val="0081004B"/>
    <w:rsid w:val="008101D3"/>
    <w:rsid w:val="008101EC"/>
    <w:rsid w:val="00810F3E"/>
    <w:rsid w:val="00811D29"/>
    <w:rsid w:val="008125A0"/>
    <w:rsid w:val="00814946"/>
    <w:rsid w:val="00815345"/>
    <w:rsid w:val="008169A2"/>
    <w:rsid w:val="0081777B"/>
    <w:rsid w:val="008179B5"/>
    <w:rsid w:val="00822684"/>
    <w:rsid w:val="008244D3"/>
    <w:rsid w:val="00826BE1"/>
    <w:rsid w:val="00827D31"/>
    <w:rsid w:val="00830145"/>
    <w:rsid w:val="00832233"/>
    <w:rsid w:val="00832CB9"/>
    <w:rsid w:val="008333BA"/>
    <w:rsid w:val="00836A9E"/>
    <w:rsid w:val="00840CCA"/>
    <w:rsid w:val="00841142"/>
    <w:rsid w:val="00841B13"/>
    <w:rsid w:val="00842BC0"/>
    <w:rsid w:val="00843713"/>
    <w:rsid w:val="00843C62"/>
    <w:rsid w:val="0084458B"/>
    <w:rsid w:val="00844779"/>
    <w:rsid w:val="008461E4"/>
    <w:rsid w:val="0084675F"/>
    <w:rsid w:val="008479A2"/>
    <w:rsid w:val="008479DC"/>
    <w:rsid w:val="008503B4"/>
    <w:rsid w:val="00850604"/>
    <w:rsid w:val="00850EB9"/>
    <w:rsid w:val="00851085"/>
    <w:rsid w:val="00851447"/>
    <w:rsid w:val="00852337"/>
    <w:rsid w:val="00852D66"/>
    <w:rsid w:val="008532FA"/>
    <w:rsid w:val="00853BCA"/>
    <w:rsid w:val="00853DE5"/>
    <w:rsid w:val="00854399"/>
    <w:rsid w:val="00855B64"/>
    <w:rsid w:val="00856401"/>
    <w:rsid w:val="00860139"/>
    <w:rsid w:val="00862640"/>
    <w:rsid w:val="00863344"/>
    <w:rsid w:val="00863491"/>
    <w:rsid w:val="00863593"/>
    <w:rsid w:val="008642CF"/>
    <w:rsid w:val="00865E87"/>
    <w:rsid w:val="008726AD"/>
    <w:rsid w:val="00872BC4"/>
    <w:rsid w:val="00872CA1"/>
    <w:rsid w:val="0087364A"/>
    <w:rsid w:val="00873C71"/>
    <w:rsid w:val="00873D35"/>
    <w:rsid w:val="00874706"/>
    <w:rsid w:val="00874B17"/>
    <w:rsid w:val="00875F9E"/>
    <w:rsid w:val="0087616E"/>
    <w:rsid w:val="00876FFB"/>
    <w:rsid w:val="00877091"/>
    <w:rsid w:val="00877242"/>
    <w:rsid w:val="008825E9"/>
    <w:rsid w:val="008838E0"/>
    <w:rsid w:val="008845B3"/>
    <w:rsid w:val="00885779"/>
    <w:rsid w:val="00885B88"/>
    <w:rsid w:val="00891746"/>
    <w:rsid w:val="00891CF6"/>
    <w:rsid w:val="008922D9"/>
    <w:rsid w:val="00894915"/>
    <w:rsid w:val="0089617A"/>
    <w:rsid w:val="00896396"/>
    <w:rsid w:val="008964CB"/>
    <w:rsid w:val="008A0E14"/>
    <w:rsid w:val="008A1D38"/>
    <w:rsid w:val="008A1F7F"/>
    <w:rsid w:val="008A2393"/>
    <w:rsid w:val="008A29E7"/>
    <w:rsid w:val="008A2A70"/>
    <w:rsid w:val="008A3E32"/>
    <w:rsid w:val="008A3E52"/>
    <w:rsid w:val="008A41F0"/>
    <w:rsid w:val="008A4A62"/>
    <w:rsid w:val="008A52AB"/>
    <w:rsid w:val="008A7C3C"/>
    <w:rsid w:val="008A7D8D"/>
    <w:rsid w:val="008A7FBC"/>
    <w:rsid w:val="008B005F"/>
    <w:rsid w:val="008B02E6"/>
    <w:rsid w:val="008B135B"/>
    <w:rsid w:val="008B16FD"/>
    <w:rsid w:val="008B3F7E"/>
    <w:rsid w:val="008B447F"/>
    <w:rsid w:val="008B53DC"/>
    <w:rsid w:val="008B601B"/>
    <w:rsid w:val="008B61BA"/>
    <w:rsid w:val="008B6B8F"/>
    <w:rsid w:val="008B737A"/>
    <w:rsid w:val="008C1315"/>
    <w:rsid w:val="008C1955"/>
    <w:rsid w:val="008C36DE"/>
    <w:rsid w:val="008C5DEC"/>
    <w:rsid w:val="008C71E2"/>
    <w:rsid w:val="008D0088"/>
    <w:rsid w:val="008D2088"/>
    <w:rsid w:val="008D4370"/>
    <w:rsid w:val="008D4937"/>
    <w:rsid w:val="008D4DBF"/>
    <w:rsid w:val="008D52CF"/>
    <w:rsid w:val="008D53E1"/>
    <w:rsid w:val="008D5E88"/>
    <w:rsid w:val="008D73BF"/>
    <w:rsid w:val="008D7E0D"/>
    <w:rsid w:val="008E221B"/>
    <w:rsid w:val="008E2FE4"/>
    <w:rsid w:val="008E31DD"/>
    <w:rsid w:val="008E4B15"/>
    <w:rsid w:val="008E73DF"/>
    <w:rsid w:val="008E7730"/>
    <w:rsid w:val="008F02D2"/>
    <w:rsid w:val="008F19DD"/>
    <w:rsid w:val="008F415C"/>
    <w:rsid w:val="008F4E90"/>
    <w:rsid w:val="008F4EE9"/>
    <w:rsid w:val="008F53EF"/>
    <w:rsid w:val="008F6EBA"/>
    <w:rsid w:val="00900E91"/>
    <w:rsid w:val="00901D1D"/>
    <w:rsid w:val="009036A3"/>
    <w:rsid w:val="00903AEE"/>
    <w:rsid w:val="00904396"/>
    <w:rsid w:val="00910158"/>
    <w:rsid w:val="009104B2"/>
    <w:rsid w:val="009115D5"/>
    <w:rsid w:val="009120DD"/>
    <w:rsid w:val="009130E8"/>
    <w:rsid w:val="00913834"/>
    <w:rsid w:val="009156B7"/>
    <w:rsid w:val="00915B38"/>
    <w:rsid w:val="0091746C"/>
    <w:rsid w:val="00917701"/>
    <w:rsid w:val="009214A9"/>
    <w:rsid w:val="00921A62"/>
    <w:rsid w:val="00921B4D"/>
    <w:rsid w:val="00922434"/>
    <w:rsid w:val="009227CE"/>
    <w:rsid w:val="00922C78"/>
    <w:rsid w:val="009234F5"/>
    <w:rsid w:val="00924807"/>
    <w:rsid w:val="00925791"/>
    <w:rsid w:val="009258ED"/>
    <w:rsid w:val="0092613D"/>
    <w:rsid w:val="00926B0B"/>
    <w:rsid w:val="00926B76"/>
    <w:rsid w:val="00927B36"/>
    <w:rsid w:val="00927E0D"/>
    <w:rsid w:val="009303CC"/>
    <w:rsid w:val="00930597"/>
    <w:rsid w:val="00930D58"/>
    <w:rsid w:val="00931013"/>
    <w:rsid w:val="00931214"/>
    <w:rsid w:val="009332B9"/>
    <w:rsid w:val="00933928"/>
    <w:rsid w:val="00933CBE"/>
    <w:rsid w:val="00933E7F"/>
    <w:rsid w:val="00933FEB"/>
    <w:rsid w:val="00934CD5"/>
    <w:rsid w:val="00935495"/>
    <w:rsid w:val="0093659E"/>
    <w:rsid w:val="00937234"/>
    <w:rsid w:val="0093787F"/>
    <w:rsid w:val="00940D74"/>
    <w:rsid w:val="00941BD6"/>
    <w:rsid w:val="009441B7"/>
    <w:rsid w:val="009447A9"/>
    <w:rsid w:val="00944B3E"/>
    <w:rsid w:val="00944C3C"/>
    <w:rsid w:val="00945ECF"/>
    <w:rsid w:val="009462FD"/>
    <w:rsid w:val="00947889"/>
    <w:rsid w:val="009514EF"/>
    <w:rsid w:val="009518EB"/>
    <w:rsid w:val="009527CC"/>
    <w:rsid w:val="00953033"/>
    <w:rsid w:val="009545BC"/>
    <w:rsid w:val="00954823"/>
    <w:rsid w:val="009549D4"/>
    <w:rsid w:val="00954DFC"/>
    <w:rsid w:val="00955561"/>
    <w:rsid w:val="009557C5"/>
    <w:rsid w:val="00955C2B"/>
    <w:rsid w:val="00956BA1"/>
    <w:rsid w:val="00956BC9"/>
    <w:rsid w:val="00956CC9"/>
    <w:rsid w:val="00956E2E"/>
    <w:rsid w:val="009573F5"/>
    <w:rsid w:val="00957E9D"/>
    <w:rsid w:val="00961D12"/>
    <w:rsid w:val="00962008"/>
    <w:rsid w:val="00962096"/>
    <w:rsid w:val="009626CB"/>
    <w:rsid w:val="009627F7"/>
    <w:rsid w:val="00963BB7"/>
    <w:rsid w:val="00963D6A"/>
    <w:rsid w:val="00963FDF"/>
    <w:rsid w:val="00964C69"/>
    <w:rsid w:val="00964DF4"/>
    <w:rsid w:val="00964E31"/>
    <w:rsid w:val="0096556F"/>
    <w:rsid w:val="00965758"/>
    <w:rsid w:val="009670D3"/>
    <w:rsid w:val="00970832"/>
    <w:rsid w:val="00970A20"/>
    <w:rsid w:val="009712B6"/>
    <w:rsid w:val="009718F8"/>
    <w:rsid w:val="00973D16"/>
    <w:rsid w:val="00974024"/>
    <w:rsid w:val="0097482B"/>
    <w:rsid w:val="00974FCF"/>
    <w:rsid w:val="00975676"/>
    <w:rsid w:val="009801BB"/>
    <w:rsid w:val="00980554"/>
    <w:rsid w:val="00980CB6"/>
    <w:rsid w:val="00981904"/>
    <w:rsid w:val="00981A83"/>
    <w:rsid w:val="00982752"/>
    <w:rsid w:val="00982843"/>
    <w:rsid w:val="009829C2"/>
    <w:rsid w:val="00983FD9"/>
    <w:rsid w:val="00984FF4"/>
    <w:rsid w:val="00985236"/>
    <w:rsid w:val="0099081E"/>
    <w:rsid w:val="009916CF"/>
    <w:rsid w:val="009916EC"/>
    <w:rsid w:val="00992E10"/>
    <w:rsid w:val="00994576"/>
    <w:rsid w:val="00994718"/>
    <w:rsid w:val="009950D1"/>
    <w:rsid w:val="00995478"/>
    <w:rsid w:val="00996E0A"/>
    <w:rsid w:val="009A0386"/>
    <w:rsid w:val="009A1427"/>
    <w:rsid w:val="009A2046"/>
    <w:rsid w:val="009A2BEE"/>
    <w:rsid w:val="009A329F"/>
    <w:rsid w:val="009A4E6F"/>
    <w:rsid w:val="009A4F50"/>
    <w:rsid w:val="009A5A96"/>
    <w:rsid w:val="009A63B8"/>
    <w:rsid w:val="009A7264"/>
    <w:rsid w:val="009A7DFA"/>
    <w:rsid w:val="009B0E8A"/>
    <w:rsid w:val="009B1060"/>
    <w:rsid w:val="009B28E7"/>
    <w:rsid w:val="009B31B2"/>
    <w:rsid w:val="009B474B"/>
    <w:rsid w:val="009B4C07"/>
    <w:rsid w:val="009B541B"/>
    <w:rsid w:val="009B63DE"/>
    <w:rsid w:val="009C2375"/>
    <w:rsid w:val="009C243A"/>
    <w:rsid w:val="009C3716"/>
    <w:rsid w:val="009C60A0"/>
    <w:rsid w:val="009C66BA"/>
    <w:rsid w:val="009C75D0"/>
    <w:rsid w:val="009D0481"/>
    <w:rsid w:val="009D0E69"/>
    <w:rsid w:val="009D2476"/>
    <w:rsid w:val="009D3E47"/>
    <w:rsid w:val="009D3F11"/>
    <w:rsid w:val="009D452D"/>
    <w:rsid w:val="009D4AD6"/>
    <w:rsid w:val="009D516D"/>
    <w:rsid w:val="009D5377"/>
    <w:rsid w:val="009D72E9"/>
    <w:rsid w:val="009D7305"/>
    <w:rsid w:val="009D756C"/>
    <w:rsid w:val="009E0720"/>
    <w:rsid w:val="009E0F45"/>
    <w:rsid w:val="009E0F68"/>
    <w:rsid w:val="009E1005"/>
    <w:rsid w:val="009E14F9"/>
    <w:rsid w:val="009E16A7"/>
    <w:rsid w:val="009E1B4C"/>
    <w:rsid w:val="009E2EAC"/>
    <w:rsid w:val="009E3C60"/>
    <w:rsid w:val="009E4A65"/>
    <w:rsid w:val="009E4B9D"/>
    <w:rsid w:val="009E549A"/>
    <w:rsid w:val="009E58BB"/>
    <w:rsid w:val="009E620E"/>
    <w:rsid w:val="009E712D"/>
    <w:rsid w:val="009E75C2"/>
    <w:rsid w:val="009F04B2"/>
    <w:rsid w:val="009F118B"/>
    <w:rsid w:val="009F1551"/>
    <w:rsid w:val="009F192E"/>
    <w:rsid w:val="009F1D1B"/>
    <w:rsid w:val="009F29DC"/>
    <w:rsid w:val="009F33FC"/>
    <w:rsid w:val="009F4637"/>
    <w:rsid w:val="009F59A0"/>
    <w:rsid w:val="009F5DB1"/>
    <w:rsid w:val="009F66E7"/>
    <w:rsid w:val="009F76D6"/>
    <w:rsid w:val="00A00066"/>
    <w:rsid w:val="00A00CA3"/>
    <w:rsid w:val="00A01903"/>
    <w:rsid w:val="00A01B74"/>
    <w:rsid w:val="00A021EE"/>
    <w:rsid w:val="00A02499"/>
    <w:rsid w:val="00A0296C"/>
    <w:rsid w:val="00A04C1C"/>
    <w:rsid w:val="00A063EE"/>
    <w:rsid w:val="00A06D28"/>
    <w:rsid w:val="00A06D5D"/>
    <w:rsid w:val="00A07295"/>
    <w:rsid w:val="00A1065C"/>
    <w:rsid w:val="00A10AB9"/>
    <w:rsid w:val="00A10AD6"/>
    <w:rsid w:val="00A12784"/>
    <w:rsid w:val="00A12E42"/>
    <w:rsid w:val="00A130E3"/>
    <w:rsid w:val="00A14364"/>
    <w:rsid w:val="00A14EF6"/>
    <w:rsid w:val="00A1543B"/>
    <w:rsid w:val="00A15C30"/>
    <w:rsid w:val="00A16456"/>
    <w:rsid w:val="00A165C6"/>
    <w:rsid w:val="00A16C85"/>
    <w:rsid w:val="00A17696"/>
    <w:rsid w:val="00A200DB"/>
    <w:rsid w:val="00A20181"/>
    <w:rsid w:val="00A201EE"/>
    <w:rsid w:val="00A23420"/>
    <w:rsid w:val="00A24D43"/>
    <w:rsid w:val="00A25571"/>
    <w:rsid w:val="00A267C3"/>
    <w:rsid w:val="00A30941"/>
    <w:rsid w:val="00A31472"/>
    <w:rsid w:val="00A32534"/>
    <w:rsid w:val="00A325CC"/>
    <w:rsid w:val="00A329BF"/>
    <w:rsid w:val="00A32F52"/>
    <w:rsid w:val="00A33161"/>
    <w:rsid w:val="00A34339"/>
    <w:rsid w:val="00A36AA7"/>
    <w:rsid w:val="00A37FB6"/>
    <w:rsid w:val="00A40297"/>
    <w:rsid w:val="00A40640"/>
    <w:rsid w:val="00A41388"/>
    <w:rsid w:val="00A41751"/>
    <w:rsid w:val="00A41E54"/>
    <w:rsid w:val="00A42376"/>
    <w:rsid w:val="00A43389"/>
    <w:rsid w:val="00A43DDB"/>
    <w:rsid w:val="00A43F10"/>
    <w:rsid w:val="00A440BE"/>
    <w:rsid w:val="00A4431B"/>
    <w:rsid w:val="00A44E3B"/>
    <w:rsid w:val="00A4567E"/>
    <w:rsid w:val="00A46B7B"/>
    <w:rsid w:val="00A50DDD"/>
    <w:rsid w:val="00A52656"/>
    <w:rsid w:val="00A52D69"/>
    <w:rsid w:val="00A532B0"/>
    <w:rsid w:val="00A539F6"/>
    <w:rsid w:val="00A53EF4"/>
    <w:rsid w:val="00A543A9"/>
    <w:rsid w:val="00A54EBB"/>
    <w:rsid w:val="00A57BF6"/>
    <w:rsid w:val="00A60067"/>
    <w:rsid w:val="00A603F1"/>
    <w:rsid w:val="00A60B24"/>
    <w:rsid w:val="00A61C61"/>
    <w:rsid w:val="00A62458"/>
    <w:rsid w:val="00A63566"/>
    <w:rsid w:val="00A64C55"/>
    <w:rsid w:val="00A64F57"/>
    <w:rsid w:val="00A662B8"/>
    <w:rsid w:val="00A6688E"/>
    <w:rsid w:val="00A70C44"/>
    <w:rsid w:val="00A7132A"/>
    <w:rsid w:val="00A71457"/>
    <w:rsid w:val="00A7210D"/>
    <w:rsid w:val="00A725AE"/>
    <w:rsid w:val="00A7263A"/>
    <w:rsid w:val="00A73FBF"/>
    <w:rsid w:val="00A74674"/>
    <w:rsid w:val="00A760B4"/>
    <w:rsid w:val="00A76EB4"/>
    <w:rsid w:val="00A777B2"/>
    <w:rsid w:val="00A77A43"/>
    <w:rsid w:val="00A804CB"/>
    <w:rsid w:val="00A817CC"/>
    <w:rsid w:val="00A81DE3"/>
    <w:rsid w:val="00A821AA"/>
    <w:rsid w:val="00A822FB"/>
    <w:rsid w:val="00A83B61"/>
    <w:rsid w:val="00A83E57"/>
    <w:rsid w:val="00A84212"/>
    <w:rsid w:val="00A9346A"/>
    <w:rsid w:val="00A941AE"/>
    <w:rsid w:val="00A94F2F"/>
    <w:rsid w:val="00A95DA6"/>
    <w:rsid w:val="00A96497"/>
    <w:rsid w:val="00A96ACD"/>
    <w:rsid w:val="00A9703B"/>
    <w:rsid w:val="00AA3B9B"/>
    <w:rsid w:val="00AA445C"/>
    <w:rsid w:val="00AA464F"/>
    <w:rsid w:val="00AA49CE"/>
    <w:rsid w:val="00AA7203"/>
    <w:rsid w:val="00AB044C"/>
    <w:rsid w:val="00AB06AB"/>
    <w:rsid w:val="00AB11F6"/>
    <w:rsid w:val="00AB1EED"/>
    <w:rsid w:val="00AB267F"/>
    <w:rsid w:val="00AB391D"/>
    <w:rsid w:val="00AB4312"/>
    <w:rsid w:val="00AB5208"/>
    <w:rsid w:val="00AB5238"/>
    <w:rsid w:val="00AB69FD"/>
    <w:rsid w:val="00AB6B92"/>
    <w:rsid w:val="00AB6DC0"/>
    <w:rsid w:val="00AB7664"/>
    <w:rsid w:val="00AB787E"/>
    <w:rsid w:val="00AB7A6D"/>
    <w:rsid w:val="00AC1DC0"/>
    <w:rsid w:val="00AC1F74"/>
    <w:rsid w:val="00AC206E"/>
    <w:rsid w:val="00AC29A5"/>
    <w:rsid w:val="00AC3ABC"/>
    <w:rsid w:val="00AC4396"/>
    <w:rsid w:val="00AC57F9"/>
    <w:rsid w:val="00AC647D"/>
    <w:rsid w:val="00AC65C1"/>
    <w:rsid w:val="00AC6632"/>
    <w:rsid w:val="00AC7142"/>
    <w:rsid w:val="00AD070F"/>
    <w:rsid w:val="00AD46A1"/>
    <w:rsid w:val="00AD476E"/>
    <w:rsid w:val="00AD5CC7"/>
    <w:rsid w:val="00AD6699"/>
    <w:rsid w:val="00AD69B7"/>
    <w:rsid w:val="00AD741C"/>
    <w:rsid w:val="00AD7520"/>
    <w:rsid w:val="00AD7D7F"/>
    <w:rsid w:val="00AE04CF"/>
    <w:rsid w:val="00AE0AD8"/>
    <w:rsid w:val="00AE11C1"/>
    <w:rsid w:val="00AE1353"/>
    <w:rsid w:val="00AE1424"/>
    <w:rsid w:val="00AE1A2A"/>
    <w:rsid w:val="00AE1BB4"/>
    <w:rsid w:val="00AE2300"/>
    <w:rsid w:val="00AE299B"/>
    <w:rsid w:val="00AE4990"/>
    <w:rsid w:val="00AE4C23"/>
    <w:rsid w:val="00AE556B"/>
    <w:rsid w:val="00AE59A0"/>
    <w:rsid w:val="00AE5F32"/>
    <w:rsid w:val="00AE7014"/>
    <w:rsid w:val="00AE7403"/>
    <w:rsid w:val="00AE7E86"/>
    <w:rsid w:val="00AF057D"/>
    <w:rsid w:val="00AF2B82"/>
    <w:rsid w:val="00AF348F"/>
    <w:rsid w:val="00AF3934"/>
    <w:rsid w:val="00AF50A1"/>
    <w:rsid w:val="00AF5589"/>
    <w:rsid w:val="00AF63FA"/>
    <w:rsid w:val="00AF6B78"/>
    <w:rsid w:val="00AF6BBC"/>
    <w:rsid w:val="00AF76E2"/>
    <w:rsid w:val="00B00138"/>
    <w:rsid w:val="00B01445"/>
    <w:rsid w:val="00B01FEA"/>
    <w:rsid w:val="00B02815"/>
    <w:rsid w:val="00B05385"/>
    <w:rsid w:val="00B05B06"/>
    <w:rsid w:val="00B07242"/>
    <w:rsid w:val="00B07B96"/>
    <w:rsid w:val="00B10064"/>
    <w:rsid w:val="00B10D3D"/>
    <w:rsid w:val="00B10FA2"/>
    <w:rsid w:val="00B11915"/>
    <w:rsid w:val="00B12A9C"/>
    <w:rsid w:val="00B131BB"/>
    <w:rsid w:val="00B137A1"/>
    <w:rsid w:val="00B146B1"/>
    <w:rsid w:val="00B151F7"/>
    <w:rsid w:val="00B15991"/>
    <w:rsid w:val="00B1604B"/>
    <w:rsid w:val="00B17AD2"/>
    <w:rsid w:val="00B17C6C"/>
    <w:rsid w:val="00B204CF"/>
    <w:rsid w:val="00B22566"/>
    <w:rsid w:val="00B225E2"/>
    <w:rsid w:val="00B2286E"/>
    <w:rsid w:val="00B22FF4"/>
    <w:rsid w:val="00B24889"/>
    <w:rsid w:val="00B24F67"/>
    <w:rsid w:val="00B25510"/>
    <w:rsid w:val="00B26C42"/>
    <w:rsid w:val="00B27662"/>
    <w:rsid w:val="00B27ED7"/>
    <w:rsid w:val="00B30670"/>
    <w:rsid w:val="00B31530"/>
    <w:rsid w:val="00B3160D"/>
    <w:rsid w:val="00B31E3F"/>
    <w:rsid w:val="00B32686"/>
    <w:rsid w:val="00B33945"/>
    <w:rsid w:val="00B341C8"/>
    <w:rsid w:val="00B366C7"/>
    <w:rsid w:val="00B376B7"/>
    <w:rsid w:val="00B37D27"/>
    <w:rsid w:val="00B37FF7"/>
    <w:rsid w:val="00B41DF2"/>
    <w:rsid w:val="00B4583E"/>
    <w:rsid w:val="00B45C5D"/>
    <w:rsid w:val="00B45CED"/>
    <w:rsid w:val="00B46E02"/>
    <w:rsid w:val="00B47F01"/>
    <w:rsid w:val="00B500A0"/>
    <w:rsid w:val="00B50478"/>
    <w:rsid w:val="00B51654"/>
    <w:rsid w:val="00B518E7"/>
    <w:rsid w:val="00B51E24"/>
    <w:rsid w:val="00B52EAC"/>
    <w:rsid w:val="00B53C36"/>
    <w:rsid w:val="00B53E60"/>
    <w:rsid w:val="00B53F13"/>
    <w:rsid w:val="00B54057"/>
    <w:rsid w:val="00B55718"/>
    <w:rsid w:val="00B56152"/>
    <w:rsid w:val="00B5666E"/>
    <w:rsid w:val="00B57761"/>
    <w:rsid w:val="00B61810"/>
    <w:rsid w:val="00B6322E"/>
    <w:rsid w:val="00B63678"/>
    <w:rsid w:val="00B64F36"/>
    <w:rsid w:val="00B67465"/>
    <w:rsid w:val="00B708F6"/>
    <w:rsid w:val="00B7094B"/>
    <w:rsid w:val="00B70BA5"/>
    <w:rsid w:val="00B71814"/>
    <w:rsid w:val="00B71BD1"/>
    <w:rsid w:val="00B720B0"/>
    <w:rsid w:val="00B73783"/>
    <w:rsid w:val="00B7675D"/>
    <w:rsid w:val="00B771B0"/>
    <w:rsid w:val="00B77423"/>
    <w:rsid w:val="00B775B3"/>
    <w:rsid w:val="00B779CE"/>
    <w:rsid w:val="00B81CB9"/>
    <w:rsid w:val="00B81D30"/>
    <w:rsid w:val="00B85CCD"/>
    <w:rsid w:val="00B91167"/>
    <w:rsid w:val="00B92228"/>
    <w:rsid w:val="00B93D37"/>
    <w:rsid w:val="00B93F32"/>
    <w:rsid w:val="00B94943"/>
    <w:rsid w:val="00B94CAF"/>
    <w:rsid w:val="00B95034"/>
    <w:rsid w:val="00B95C5D"/>
    <w:rsid w:val="00B96583"/>
    <w:rsid w:val="00BA1C19"/>
    <w:rsid w:val="00BA2280"/>
    <w:rsid w:val="00BA38AF"/>
    <w:rsid w:val="00BA5F92"/>
    <w:rsid w:val="00BA63E9"/>
    <w:rsid w:val="00BB0902"/>
    <w:rsid w:val="00BB1444"/>
    <w:rsid w:val="00BB1AB9"/>
    <w:rsid w:val="00BB29EE"/>
    <w:rsid w:val="00BB2A80"/>
    <w:rsid w:val="00BB3168"/>
    <w:rsid w:val="00BB393B"/>
    <w:rsid w:val="00BB46C1"/>
    <w:rsid w:val="00BB4C9E"/>
    <w:rsid w:val="00BB53C5"/>
    <w:rsid w:val="00BB62D1"/>
    <w:rsid w:val="00BB6FFE"/>
    <w:rsid w:val="00BC0583"/>
    <w:rsid w:val="00BC25A7"/>
    <w:rsid w:val="00BC2708"/>
    <w:rsid w:val="00BC3E9F"/>
    <w:rsid w:val="00BC45BE"/>
    <w:rsid w:val="00BC5CF7"/>
    <w:rsid w:val="00BC7049"/>
    <w:rsid w:val="00BC7D50"/>
    <w:rsid w:val="00BD0611"/>
    <w:rsid w:val="00BD41CC"/>
    <w:rsid w:val="00BD42C6"/>
    <w:rsid w:val="00BD436C"/>
    <w:rsid w:val="00BD4763"/>
    <w:rsid w:val="00BD4DB8"/>
    <w:rsid w:val="00BD51BA"/>
    <w:rsid w:val="00BD65EE"/>
    <w:rsid w:val="00BD6760"/>
    <w:rsid w:val="00BE0DAF"/>
    <w:rsid w:val="00BE293B"/>
    <w:rsid w:val="00BE48D5"/>
    <w:rsid w:val="00BE4CA7"/>
    <w:rsid w:val="00BE74C8"/>
    <w:rsid w:val="00BE76CC"/>
    <w:rsid w:val="00BF26E5"/>
    <w:rsid w:val="00BF3CAA"/>
    <w:rsid w:val="00BF3E79"/>
    <w:rsid w:val="00BF4BFB"/>
    <w:rsid w:val="00BF6102"/>
    <w:rsid w:val="00BF65C0"/>
    <w:rsid w:val="00BF6754"/>
    <w:rsid w:val="00C016FC"/>
    <w:rsid w:val="00C01A20"/>
    <w:rsid w:val="00C0333D"/>
    <w:rsid w:val="00C0385C"/>
    <w:rsid w:val="00C03955"/>
    <w:rsid w:val="00C03F51"/>
    <w:rsid w:val="00C047FE"/>
    <w:rsid w:val="00C04EB3"/>
    <w:rsid w:val="00C075BA"/>
    <w:rsid w:val="00C100C1"/>
    <w:rsid w:val="00C10536"/>
    <w:rsid w:val="00C10A32"/>
    <w:rsid w:val="00C10C71"/>
    <w:rsid w:val="00C11978"/>
    <w:rsid w:val="00C11D14"/>
    <w:rsid w:val="00C1289C"/>
    <w:rsid w:val="00C12FDA"/>
    <w:rsid w:val="00C1336A"/>
    <w:rsid w:val="00C1570C"/>
    <w:rsid w:val="00C163AB"/>
    <w:rsid w:val="00C165A2"/>
    <w:rsid w:val="00C17E6E"/>
    <w:rsid w:val="00C2069E"/>
    <w:rsid w:val="00C20FFF"/>
    <w:rsid w:val="00C22275"/>
    <w:rsid w:val="00C23509"/>
    <w:rsid w:val="00C23CD1"/>
    <w:rsid w:val="00C242FD"/>
    <w:rsid w:val="00C244C5"/>
    <w:rsid w:val="00C254A4"/>
    <w:rsid w:val="00C259E6"/>
    <w:rsid w:val="00C2688D"/>
    <w:rsid w:val="00C2742D"/>
    <w:rsid w:val="00C27ECC"/>
    <w:rsid w:val="00C303B9"/>
    <w:rsid w:val="00C31199"/>
    <w:rsid w:val="00C32749"/>
    <w:rsid w:val="00C332EE"/>
    <w:rsid w:val="00C33CA5"/>
    <w:rsid w:val="00C35882"/>
    <w:rsid w:val="00C35A5F"/>
    <w:rsid w:val="00C35E33"/>
    <w:rsid w:val="00C366F2"/>
    <w:rsid w:val="00C36CA7"/>
    <w:rsid w:val="00C3724C"/>
    <w:rsid w:val="00C406DE"/>
    <w:rsid w:val="00C41503"/>
    <w:rsid w:val="00C426DC"/>
    <w:rsid w:val="00C43017"/>
    <w:rsid w:val="00C43B27"/>
    <w:rsid w:val="00C44F7A"/>
    <w:rsid w:val="00C46A33"/>
    <w:rsid w:val="00C47985"/>
    <w:rsid w:val="00C50E31"/>
    <w:rsid w:val="00C51936"/>
    <w:rsid w:val="00C519CA"/>
    <w:rsid w:val="00C52A01"/>
    <w:rsid w:val="00C531E2"/>
    <w:rsid w:val="00C53B86"/>
    <w:rsid w:val="00C54686"/>
    <w:rsid w:val="00C553F1"/>
    <w:rsid w:val="00C55F74"/>
    <w:rsid w:val="00C56F55"/>
    <w:rsid w:val="00C60839"/>
    <w:rsid w:val="00C61338"/>
    <w:rsid w:val="00C624DB"/>
    <w:rsid w:val="00C63849"/>
    <w:rsid w:val="00C64612"/>
    <w:rsid w:val="00C65099"/>
    <w:rsid w:val="00C71594"/>
    <w:rsid w:val="00C71BA0"/>
    <w:rsid w:val="00C71CE1"/>
    <w:rsid w:val="00C71D36"/>
    <w:rsid w:val="00C73674"/>
    <w:rsid w:val="00C74040"/>
    <w:rsid w:val="00C7581B"/>
    <w:rsid w:val="00C75E98"/>
    <w:rsid w:val="00C80B66"/>
    <w:rsid w:val="00C80B8D"/>
    <w:rsid w:val="00C80C13"/>
    <w:rsid w:val="00C80E3A"/>
    <w:rsid w:val="00C81655"/>
    <w:rsid w:val="00C8166E"/>
    <w:rsid w:val="00C8186C"/>
    <w:rsid w:val="00C81C12"/>
    <w:rsid w:val="00C82288"/>
    <w:rsid w:val="00C828B9"/>
    <w:rsid w:val="00C82D71"/>
    <w:rsid w:val="00C82EFA"/>
    <w:rsid w:val="00C83190"/>
    <w:rsid w:val="00C83C5C"/>
    <w:rsid w:val="00C867D9"/>
    <w:rsid w:val="00C90A36"/>
    <w:rsid w:val="00C9296B"/>
    <w:rsid w:val="00C92AED"/>
    <w:rsid w:val="00C92F22"/>
    <w:rsid w:val="00C93ABE"/>
    <w:rsid w:val="00C944E2"/>
    <w:rsid w:val="00C96173"/>
    <w:rsid w:val="00C96645"/>
    <w:rsid w:val="00C96F54"/>
    <w:rsid w:val="00C97AE6"/>
    <w:rsid w:val="00CA0B61"/>
    <w:rsid w:val="00CA0D7D"/>
    <w:rsid w:val="00CA3158"/>
    <w:rsid w:val="00CA32C0"/>
    <w:rsid w:val="00CA3849"/>
    <w:rsid w:val="00CA47DE"/>
    <w:rsid w:val="00CA4942"/>
    <w:rsid w:val="00CA4E0C"/>
    <w:rsid w:val="00CA60C5"/>
    <w:rsid w:val="00CA7B06"/>
    <w:rsid w:val="00CB040A"/>
    <w:rsid w:val="00CB07C1"/>
    <w:rsid w:val="00CB0D07"/>
    <w:rsid w:val="00CB15DB"/>
    <w:rsid w:val="00CB17B0"/>
    <w:rsid w:val="00CB30FC"/>
    <w:rsid w:val="00CB37F1"/>
    <w:rsid w:val="00CB4083"/>
    <w:rsid w:val="00CB426C"/>
    <w:rsid w:val="00CB5096"/>
    <w:rsid w:val="00CB5755"/>
    <w:rsid w:val="00CB6140"/>
    <w:rsid w:val="00CB7049"/>
    <w:rsid w:val="00CB71D1"/>
    <w:rsid w:val="00CC0900"/>
    <w:rsid w:val="00CC1F7A"/>
    <w:rsid w:val="00CC2252"/>
    <w:rsid w:val="00CC4689"/>
    <w:rsid w:val="00CC6EE5"/>
    <w:rsid w:val="00CD0872"/>
    <w:rsid w:val="00CD0E57"/>
    <w:rsid w:val="00CD161F"/>
    <w:rsid w:val="00CD2A7B"/>
    <w:rsid w:val="00CD538B"/>
    <w:rsid w:val="00CD653B"/>
    <w:rsid w:val="00CD6C42"/>
    <w:rsid w:val="00CE14C2"/>
    <w:rsid w:val="00CE1A62"/>
    <w:rsid w:val="00CE1E9D"/>
    <w:rsid w:val="00CE254C"/>
    <w:rsid w:val="00CE2F5C"/>
    <w:rsid w:val="00CE34C7"/>
    <w:rsid w:val="00CE4DE1"/>
    <w:rsid w:val="00CE5899"/>
    <w:rsid w:val="00CE64FD"/>
    <w:rsid w:val="00CE6661"/>
    <w:rsid w:val="00CE7261"/>
    <w:rsid w:val="00CF05BE"/>
    <w:rsid w:val="00CF0C2A"/>
    <w:rsid w:val="00CF2B2F"/>
    <w:rsid w:val="00CF31F5"/>
    <w:rsid w:val="00CF39AC"/>
    <w:rsid w:val="00CF3E71"/>
    <w:rsid w:val="00CF5000"/>
    <w:rsid w:val="00CF51E7"/>
    <w:rsid w:val="00CF5A5A"/>
    <w:rsid w:val="00CF7657"/>
    <w:rsid w:val="00CF79C0"/>
    <w:rsid w:val="00D03012"/>
    <w:rsid w:val="00D039CD"/>
    <w:rsid w:val="00D03C2D"/>
    <w:rsid w:val="00D057A2"/>
    <w:rsid w:val="00D05840"/>
    <w:rsid w:val="00D05AA9"/>
    <w:rsid w:val="00D06164"/>
    <w:rsid w:val="00D069E4"/>
    <w:rsid w:val="00D076A4"/>
    <w:rsid w:val="00D07A0E"/>
    <w:rsid w:val="00D10351"/>
    <w:rsid w:val="00D10D58"/>
    <w:rsid w:val="00D118DE"/>
    <w:rsid w:val="00D12D8C"/>
    <w:rsid w:val="00D130C8"/>
    <w:rsid w:val="00D15C3F"/>
    <w:rsid w:val="00D1707C"/>
    <w:rsid w:val="00D205D7"/>
    <w:rsid w:val="00D20C15"/>
    <w:rsid w:val="00D20E37"/>
    <w:rsid w:val="00D214DD"/>
    <w:rsid w:val="00D21607"/>
    <w:rsid w:val="00D21932"/>
    <w:rsid w:val="00D25661"/>
    <w:rsid w:val="00D2568E"/>
    <w:rsid w:val="00D264B0"/>
    <w:rsid w:val="00D30DFB"/>
    <w:rsid w:val="00D31243"/>
    <w:rsid w:val="00D31BF4"/>
    <w:rsid w:val="00D3265B"/>
    <w:rsid w:val="00D32C28"/>
    <w:rsid w:val="00D32C2D"/>
    <w:rsid w:val="00D33CF0"/>
    <w:rsid w:val="00D34681"/>
    <w:rsid w:val="00D3488E"/>
    <w:rsid w:val="00D34C22"/>
    <w:rsid w:val="00D34E4E"/>
    <w:rsid w:val="00D34F68"/>
    <w:rsid w:val="00D352E2"/>
    <w:rsid w:val="00D36AB9"/>
    <w:rsid w:val="00D37155"/>
    <w:rsid w:val="00D3775F"/>
    <w:rsid w:val="00D40999"/>
    <w:rsid w:val="00D40B80"/>
    <w:rsid w:val="00D40FDB"/>
    <w:rsid w:val="00D415B1"/>
    <w:rsid w:val="00D416CA"/>
    <w:rsid w:val="00D42096"/>
    <w:rsid w:val="00D44441"/>
    <w:rsid w:val="00D44D8F"/>
    <w:rsid w:val="00D4535B"/>
    <w:rsid w:val="00D458C2"/>
    <w:rsid w:val="00D458FC"/>
    <w:rsid w:val="00D47B89"/>
    <w:rsid w:val="00D50D45"/>
    <w:rsid w:val="00D52350"/>
    <w:rsid w:val="00D52A7A"/>
    <w:rsid w:val="00D52FBE"/>
    <w:rsid w:val="00D532CA"/>
    <w:rsid w:val="00D546D8"/>
    <w:rsid w:val="00D54A19"/>
    <w:rsid w:val="00D550C9"/>
    <w:rsid w:val="00D56B52"/>
    <w:rsid w:val="00D56C78"/>
    <w:rsid w:val="00D56F3B"/>
    <w:rsid w:val="00D576F8"/>
    <w:rsid w:val="00D579A1"/>
    <w:rsid w:val="00D60D92"/>
    <w:rsid w:val="00D612AF"/>
    <w:rsid w:val="00D61BCF"/>
    <w:rsid w:val="00D62147"/>
    <w:rsid w:val="00D62B35"/>
    <w:rsid w:val="00D62CF8"/>
    <w:rsid w:val="00D63DFD"/>
    <w:rsid w:val="00D65509"/>
    <w:rsid w:val="00D6619E"/>
    <w:rsid w:val="00D67B72"/>
    <w:rsid w:val="00D67BF7"/>
    <w:rsid w:val="00D70D07"/>
    <w:rsid w:val="00D715D9"/>
    <w:rsid w:val="00D72FEC"/>
    <w:rsid w:val="00D739FD"/>
    <w:rsid w:val="00D75CE1"/>
    <w:rsid w:val="00D7629E"/>
    <w:rsid w:val="00D763D0"/>
    <w:rsid w:val="00D76673"/>
    <w:rsid w:val="00D7683C"/>
    <w:rsid w:val="00D81563"/>
    <w:rsid w:val="00D824B5"/>
    <w:rsid w:val="00D8397A"/>
    <w:rsid w:val="00D841BE"/>
    <w:rsid w:val="00D84E10"/>
    <w:rsid w:val="00D84EA9"/>
    <w:rsid w:val="00D8587D"/>
    <w:rsid w:val="00D86289"/>
    <w:rsid w:val="00D86F8A"/>
    <w:rsid w:val="00D90F2E"/>
    <w:rsid w:val="00D91499"/>
    <w:rsid w:val="00D922EC"/>
    <w:rsid w:val="00D92A4A"/>
    <w:rsid w:val="00D9515B"/>
    <w:rsid w:val="00D95E81"/>
    <w:rsid w:val="00D97F6A"/>
    <w:rsid w:val="00DA1249"/>
    <w:rsid w:val="00DA1C6F"/>
    <w:rsid w:val="00DA1DD9"/>
    <w:rsid w:val="00DA3377"/>
    <w:rsid w:val="00DA3735"/>
    <w:rsid w:val="00DA43F0"/>
    <w:rsid w:val="00DA4586"/>
    <w:rsid w:val="00DA71F3"/>
    <w:rsid w:val="00DA798B"/>
    <w:rsid w:val="00DA7B83"/>
    <w:rsid w:val="00DA7CFB"/>
    <w:rsid w:val="00DA7F66"/>
    <w:rsid w:val="00DB1213"/>
    <w:rsid w:val="00DB2F31"/>
    <w:rsid w:val="00DB3865"/>
    <w:rsid w:val="00DB4ECE"/>
    <w:rsid w:val="00DB502E"/>
    <w:rsid w:val="00DB5D05"/>
    <w:rsid w:val="00DB5EB3"/>
    <w:rsid w:val="00DB66C8"/>
    <w:rsid w:val="00DB6B45"/>
    <w:rsid w:val="00DB6F74"/>
    <w:rsid w:val="00DB7075"/>
    <w:rsid w:val="00DB7ED7"/>
    <w:rsid w:val="00DC0114"/>
    <w:rsid w:val="00DC079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7CA"/>
    <w:rsid w:val="00DC55C0"/>
    <w:rsid w:val="00DC574C"/>
    <w:rsid w:val="00DC642B"/>
    <w:rsid w:val="00DC6FE5"/>
    <w:rsid w:val="00DD0A86"/>
    <w:rsid w:val="00DD1B26"/>
    <w:rsid w:val="00DD1BB9"/>
    <w:rsid w:val="00DD2E7C"/>
    <w:rsid w:val="00DD33A0"/>
    <w:rsid w:val="00DD3B66"/>
    <w:rsid w:val="00DD5192"/>
    <w:rsid w:val="00DD5610"/>
    <w:rsid w:val="00DD5A1E"/>
    <w:rsid w:val="00DD5C40"/>
    <w:rsid w:val="00DD702F"/>
    <w:rsid w:val="00DD7244"/>
    <w:rsid w:val="00DE1100"/>
    <w:rsid w:val="00DE1672"/>
    <w:rsid w:val="00DE2D0E"/>
    <w:rsid w:val="00DE4B55"/>
    <w:rsid w:val="00DE4FFF"/>
    <w:rsid w:val="00DE5449"/>
    <w:rsid w:val="00DE5AD5"/>
    <w:rsid w:val="00DE6725"/>
    <w:rsid w:val="00DE68B7"/>
    <w:rsid w:val="00DE69F2"/>
    <w:rsid w:val="00DE75C0"/>
    <w:rsid w:val="00DF05DB"/>
    <w:rsid w:val="00DF32FA"/>
    <w:rsid w:val="00DF38DC"/>
    <w:rsid w:val="00DF4B67"/>
    <w:rsid w:val="00DF641D"/>
    <w:rsid w:val="00DF6878"/>
    <w:rsid w:val="00DF6F68"/>
    <w:rsid w:val="00DF72D6"/>
    <w:rsid w:val="00DF758D"/>
    <w:rsid w:val="00DF77EB"/>
    <w:rsid w:val="00DF7902"/>
    <w:rsid w:val="00DF7C84"/>
    <w:rsid w:val="00E00EDC"/>
    <w:rsid w:val="00E0249C"/>
    <w:rsid w:val="00E0261C"/>
    <w:rsid w:val="00E02D12"/>
    <w:rsid w:val="00E02D38"/>
    <w:rsid w:val="00E03B2C"/>
    <w:rsid w:val="00E045EE"/>
    <w:rsid w:val="00E04FAE"/>
    <w:rsid w:val="00E057C3"/>
    <w:rsid w:val="00E10001"/>
    <w:rsid w:val="00E1052E"/>
    <w:rsid w:val="00E10BC1"/>
    <w:rsid w:val="00E10C20"/>
    <w:rsid w:val="00E11F4C"/>
    <w:rsid w:val="00E120F1"/>
    <w:rsid w:val="00E133CA"/>
    <w:rsid w:val="00E1343F"/>
    <w:rsid w:val="00E136D0"/>
    <w:rsid w:val="00E13975"/>
    <w:rsid w:val="00E14616"/>
    <w:rsid w:val="00E151DD"/>
    <w:rsid w:val="00E16469"/>
    <w:rsid w:val="00E16905"/>
    <w:rsid w:val="00E174D0"/>
    <w:rsid w:val="00E21A5C"/>
    <w:rsid w:val="00E21BC8"/>
    <w:rsid w:val="00E21F5A"/>
    <w:rsid w:val="00E22001"/>
    <w:rsid w:val="00E224FC"/>
    <w:rsid w:val="00E22BE5"/>
    <w:rsid w:val="00E2369C"/>
    <w:rsid w:val="00E24706"/>
    <w:rsid w:val="00E25916"/>
    <w:rsid w:val="00E2620B"/>
    <w:rsid w:val="00E26477"/>
    <w:rsid w:val="00E30387"/>
    <w:rsid w:val="00E311BC"/>
    <w:rsid w:val="00E316E0"/>
    <w:rsid w:val="00E334AB"/>
    <w:rsid w:val="00E340C6"/>
    <w:rsid w:val="00E34422"/>
    <w:rsid w:val="00E34908"/>
    <w:rsid w:val="00E35A87"/>
    <w:rsid w:val="00E369F1"/>
    <w:rsid w:val="00E36FDC"/>
    <w:rsid w:val="00E37475"/>
    <w:rsid w:val="00E37DD2"/>
    <w:rsid w:val="00E40131"/>
    <w:rsid w:val="00E413D5"/>
    <w:rsid w:val="00E41770"/>
    <w:rsid w:val="00E44A70"/>
    <w:rsid w:val="00E45618"/>
    <w:rsid w:val="00E4625D"/>
    <w:rsid w:val="00E465B3"/>
    <w:rsid w:val="00E46DAB"/>
    <w:rsid w:val="00E46E99"/>
    <w:rsid w:val="00E4792A"/>
    <w:rsid w:val="00E504D5"/>
    <w:rsid w:val="00E50C82"/>
    <w:rsid w:val="00E523D9"/>
    <w:rsid w:val="00E52928"/>
    <w:rsid w:val="00E549DD"/>
    <w:rsid w:val="00E54D73"/>
    <w:rsid w:val="00E55255"/>
    <w:rsid w:val="00E56FE0"/>
    <w:rsid w:val="00E57561"/>
    <w:rsid w:val="00E576A6"/>
    <w:rsid w:val="00E6004D"/>
    <w:rsid w:val="00E60232"/>
    <w:rsid w:val="00E612B1"/>
    <w:rsid w:val="00E61E56"/>
    <w:rsid w:val="00E62F1D"/>
    <w:rsid w:val="00E6412E"/>
    <w:rsid w:val="00E64FBF"/>
    <w:rsid w:val="00E654CE"/>
    <w:rsid w:val="00E6557C"/>
    <w:rsid w:val="00E65980"/>
    <w:rsid w:val="00E664EA"/>
    <w:rsid w:val="00E6700B"/>
    <w:rsid w:val="00E7085F"/>
    <w:rsid w:val="00E714E2"/>
    <w:rsid w:val="00E733D5"/>
    <w:rsid w:val="00E73C49"/>
    <w:rsid w:val="00E74002"/>
    <w:rsid w:val="00E7437D"/>
    <w:rsid w:val="00E751EF"/>
    <w:rsid w:val="00E75454"/>
    <w:rsid w:val="00E75F85"/>
    <w:rsid w:val="00E77079"/>
    <w:rsid w:val="00E77F3A"/>
    <w:rsid w:val="00E80845"/>
    <w:rsid w:val="00E810FA"/>
    <w:rsid w:val="00E815E3"/>
    <w:rsid w:val="00E81732"/>
    <w:rsid w:val="00E81E52"/>
    <w:rsid w:val="00E82D07"/>
    <w:rsid w:val="00E84074"/>
    <w:rsid w:val="00E858D9"/>
    <w:rsid w:val="00E86212"/>
    <w:rsid w:val="00E86369"/>
    <w:rsid w:val="00E86A52"/>
    <w:rsid w:val="00E86B94"/>
    <w:rsid w:val="00E90B30"/>
    <w:rsid w:val="00E90C45"/>
    <w:rsid w:val="00E91D7C"/>
    <w:rsid w:val="00E93C1B"/>
    <w:rsid w:val="00E93F92"/>
    <w:rsid w:val="00E94439"/>
    <w:rsid w:val="00E95588"/>
    <w:rsid w:val="00E971BE"/>
    <w:rsid w:val="00EA004C"/>
    <w:rsid w:val="00EA01DB"/>
    <w:rsid w:val="00EA0759"/>
    <w:rsid w:val="00EA34E8"/>
    <w:rsid w:val="00EA4361"/>
    <w:rsid w:val="00EA4750"/>
    <w:rsid w:val="00EA5CB8"/>
    <w:rsid w:val="00EA5D2A"/>
    <w:rsid w:val="00EA5D2C"/>
    <w:rsid w:val="00EA7AB1"/>
    <w:rsid w:val="00EB01EF"/>
    <w:rsid w:val="00EB0341"/>
    <w:rsid w:val="00EB0380"/>
    <w:rsid w:val="00EB0AC0"/>
    <w:rsid w:val="00EB0C13"/>
    <w:rsid w:val="00EB176F"/>
    <w:rsid w:val="00EB2B80"/>
    <w:rsid w:val="00EB2D76"/>
    <w:rsid w:val="00EB304B"/>
    <w:rsid w:val="00EB46E0"/>
    <w:rsid w:val="00EB5C95"/>
    <w:rsid w:val="00EB7075"/>
    <w:rsid w:val="00EB739D"/>
    <w:rsid w:val="00EB73F1"/>
    <w:rsid w:val="00EB7E9F"/>
    <w:rsid w:val="00EC1089"/>
    <w:rsid w:val="00EC14D7"/>
    <w:rsid w:val="00EC154E"/>
    <w:rsid w:val="00EC181D"/>
    <w:rsid w:val="00EC31CC"/>
    <w:rsid w:val="00EC3B42"/>
    <w:rsid w:val="00EC3D80"/>
    <w:rsid w:val="00EC5F2B"/>
    <w:rsid w:val="00EC6408"/>
    <w:rsid w:val="00EC65EE"/>
    <w:rsid w:val="00EC6E18"/>
    <w:rsid w:val="00EC6E97"/>
    <w:rsid w:val="00EC6FA4"/>
    <w:rsid w:val="00EC798B"/>
    <w:rsid w:val="00ED1A6D"/>
    <w:rsid w:val="00ED1C11"/>
    <w:rsid w:val="00ED2E18"/>
    <w:rsid w:val="00ED2F76"/>
    <w:rsid w:val="00ED3DA3"/>
    <w:rsid w:val="00ED5C94"/>
    <w:rsid w:val="00ED5ECF"/>
    <w:rsid w:val="00ED669A"/>
    <w:rsid w:val="00ED6AAA"/>
    <w:rsid w:val="00EE02CE"/>
    <w:rsid w:val="00EE0E20"/>
    <w:rsid w:val="00EE210E"/>
    <w:rsid w:val="00EE2AA0"/>
    <w:rsid w:val="00EE2E88"/>
    <w:rsid w:val="00EE2F89"/>
    <w:rsid w:val="00EE39F5"/>
    <w:rsid w:val="00EE5019"/>
    <w:rsid w:val="00EE50AA"/>
    <w:rsid w:val="00EE5F7B"/>
    <w:rsid w:val="00EE72BE"/>
    <w:rsid w:val="00EE7503"/>
    <w:rsid w:val="00EF0343"/>
    <w:rsid w:val="00EF0688"/>
    <w:rsid w:val="00EF448E"/>
    <w:rsid w:val="00EF6405"/>
    <w:rsid w:val="00EF6F7B"/>
    <w:rsid w:val="00EF71E7"/>
    <w:rsid w:val="00EF7421"/>
    <w:rsid w:val="00EF78CD"/>
    <w:rsid w:val="00F00506"/>
    <w:rsid w:val="00F007E5"/>
    <w:rsid w:val="00F02963"/>
    <w:rsid w:val="00F02A59"/>
    <w:rsid w:val="00F03792"/>
    <w:rsid w:val="00F04038"/>
    <w:rsid w:val="00F0450B"/>
    <w:rsid w:val="00F047EC"/>
    <w:rsid w:val="00F052BA"/>
    <w:rsid w:val="00F07957"/>
    <w:rsid w:val="00F106EC"/>
    <w:rsid w:val="00F1116E"/>
    <w:rsid w:val="00F1206E"/>
    <w:rsid w:val="00F1291B"/>
    <w:rsid w:val="00F16AFB"/>
    <w:rsid w:val="00F17B10"/>
    <w:rsid w:val="00F17FB6"/>
    <w:rsid w:val="00F200C9"/>
    <w:rsid w:val="00F200D0"/>
    <w:rsid w:val="00F20AC9"/>
    <w:rsid w:val="00F236A9"/>
    <w:rsid w:val="00F23D89"/>
    <w:rsid w:val="00F23E1D"/>
    <w:rsid w:val="00F2512B"/>
    <w:rsid w:val="00F2630F"/>
    <w:rsid w:val="00F26F69"/>
    <w:rsid w:val="00F306B8"/>
    <w:rsid w:val="00F31F1A"/>
    <w:rsid w:val="00F320A3"/>
    <w:rsid w:val="00F349B4"/>
    <w:rsid w:val="00F3665D"/>
    <w:rsid w:val="00F36923"/>
    <w:rsid w:val="00F400F4"/>
    <w:rsid w:val="00F40C5A"/>
    <w:rsid w:val="00F40D47"/>
    <w:rsid w:val="00F43453"/>
    <w:rsid w:val="00F43F4D"/>
    <w:rsid w:val="00F4419C"/>
    <w:rsid w:val="00F44373"/>
    <w:rsid w:val="00F4460D"/>
    <w:rsid w:val="00F45BCE"/>
    <w:rsid w:val="00F45EE3"/>
    <w:rsid w:val="00F45F7D"/>
    <w:rsid w:val="00F474A7"/>
    <w:rsid w:val="00F504D2"/>
    <w:rsid w:val="00F50D5C"/>
    <w:rsid w:val="00F519D3"/>
    <w:rsid w:val="00F52C51"/>
    <w:rsid w:val="00F53463"/>
    <w:rsid w:val="00F54184"/>
    <w:rsid w:val="00F545E3"/>
    <w:rsid w:val="00F54FC0"/>
    <w:rsid w:val="00F5642D"/>
    <w:rsid w:val="00F56510"/>
    <w:rsid w:val="00F60996"/>
    <w:rsid w:val="00F61520"/>
    <w:rsid w:val="00F61884"/>
    <w:rsid w:val="00F629EF"/>
    <w:rsid w:val="00F63100"/>
    <w:rsid w:val="00F6332A"/>
    <w:rsid w:val="00F65D37"/>
    <w:rsid w:val="00F661D0"/>
    <w:rsid w:val="00F66E50"/>
    <w:rsid w:val="00F70342"/>
    <w:rsid w:val="00F719D4"/>
    <w:rsid w:val="00F72BF7"/>
    <w:rsid w:val="00F744B4"/>
    <w:rsid w:val="00F75204"/>
    <w:rsid w:val="00F765BA"/>
    <w:rsid w:val="00F767EC"/>
    <w:rsid w:val="00F81127"/>
    <w:rsid w:val="00F81AAF"/>
    <w:rsid w:val="00F81EA1"/>
    <w:rsid w:val="00F82687"/>
    <w:rsid w:val="00F841D9"/>
    <w:rsid w:val="00F849DD"/>
    <w:rsid w:val="00F8741F"/>
    <w:rsid w:val="00F874AA"/>
    <w:rsid w:val="00F875F4"/>
    <w:rsid w:val="00F878A9"/>
    <w:rsid w:val="00F87E74"/>
    <w:rsid w:val="00F90257"/>
    <w:rsid w:val="00F911FB"/>
    <w:rsid w:val="00F94709"/>
    <w:rsid w:val="00F97E6F"/>
    <w:rsid w:val="00FA05B9"/>
    <w:rsid w:val="00FA24FA"/>
    <w:rsid w:val="00FA3A68"/>
    <w:rsid w:val="00FA7CB6"/>
    <w:rsid w:val="00FB0E54"/>
    <w:rsid w:val="00FB129E"/>
    <w:rsid w:val="00FB24D0"/>
    <w:rsid w:val="00FB33C0"/>
    <w:rsid w:val="00FB34D2"/>
    <w:rsid w:val="00FB383C"/>
    <w:rsid w:val="00FB3FA2"/>
    <w:rsid w:val="00FB43C6"/>
    <w:rsid w:val="00FB49C8"/>
    <w:rsid w:val="00FB5ECF"/>
    <w:rsid w:val="00FB5FF2"/>
    <w:rsid w:val="00FB644C"/>
    <w:rsid w:val="00FB668E"/>
    <w:rsid w:val="00FB6B8F"/>
    <w:rsid w:val="00FC00AF"/>
    <w:rsid w:val="00FC0127"/>
    <w:rsid w:val="00FC1040"/>
    <w:rsid w:val="00FC121A"/>
    <w:rsid w:val="00FC18B0"/>
    <w:rsid w:val="00FC2DA8"/>
    <w:rsid w:val="00FC35BE"/>
    <w:rsid w:val="00FC488C"/>
    <w:rsid w:val="00FC511E"/>
    <w:rsid w:val="00FC5156"/>
    <w:rsid w:val="00FC5455"/>
    <w:rsid w:val="00FC6A39"/>
    <w:rsid w:val="00FC6F41"/>
    <w:rsid w:val="00FD013A"/>
    <w:rsid w:val="00FD0169"/>
    <w:rsid w:val="00FD144E"/>
    <w:rsid w:val="00FD2160"/>
    <w:rsid w:val="00FD2DE9"/>
    <w:rsid w:val="00FD3868"/>
    <w:rsid w:val="00FD5384"/>
    <w:rsid w:val="00FD7411"/>
    <w:rsid w:val="00FD77D0"/>
    <w:rsid w:val="00FD7B3B"/>
    <w:rsid w:val="00FE279E"/>
    <w:rsid w:val="00FE2DF2"/>
    <w:rsid w:val="00FE3879"/>
    <w:rsid w:val="00FE3B8B"/>
    <w:rsid w:val="00FE3C0A"/>
    <w:rsid w:val="00FE3E72"/>
    <w:rsid w:val="00FE41A4"/>
    <w:rsid w:val="00FE4559"/>
    <w:rsid w:val="00FE5BB6"/>
    <w:rsid w:val="00FE6606"/>
    <w:rsid w:val="00FE79CB"/>
    <w:rsid w:val="00FF09EE"/>
    <w:rsid w:val="00FF0B90"/>
    <w:rsid w:val="00FF0C18"/>
    <w:rsid w:val="00FF2045"/>
    <w:rsid w:val="00FF2FF5"/>
    <w:rsid w:val="00FF3744"/>
    <w:rsid w:val="00FF4A80"/>
    <w:rsid w:val="00FF5149"/>
    <w:rsid w:val="00FF59B9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B74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1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1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7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1C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41C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C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1C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41C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5C7C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1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1CD"/>
    <w:rPr>
      <w:b/>
      <w:bCs/>
    </w:rPr>
  </w:style>
  <w:style w:type="paragraph" w:styleId="NormalWeb">
    <w:name w:val="Normal (Web)"/>
    <w:basedOn w:val="Normal"/>
    <w:uiPriority w:val="99"/>
    <w:rsid w:val="00297BF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69522D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6D242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41C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9627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E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49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494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495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499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room.ups.com/R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ngitudes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911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Contacts:</dc:title>
  <dc:subject/>
  <dc:creator/>
  <cp:keywords/>
  <dc:description/>
  <cp:lastModifiedBy/>
  <cp:revision>3</cp:revision>
  <cp:lastPrinted>2012-07-23T13:10:00Z</cp:lastPrinted>
  <dcterms:created xsi:type="dcterms:W3CDTF">2015-04-29T07:41:00Z</dcterms:created>
  <dcterms:modified xsi:type="dcterms:W3CDTF">2015-04-29T13:20:00Z</dcterms:modified>
</cp:coreProperties>
</file>