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47" w:rsidRPr="00C22274" w:rsidRDefault="00C22274" w:rsidP="00C22274">
      <w:pPr>
        <w:jc w:val="center"/>
      </w:pPr>
      <w:r w:rsidRPr="00C22274">
        <w:rPr>
          <w:noProof/>
          <w:lang w:val="en-US" w:eastAsia="en-US"/>
        </w:rPr>
        <w:drawing>
          <wp:inline distT="0" distB="0" distL="0" distR="0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274" w:rsidRPr="00C22274" w:rsidRDefault="00C22274" w:rsidP="00C22274">
      <w:pPr>
        <w:jc w:val="center"/>
      </w:pPr>
    </w:p>
    <w:p w:rsidR="00C22274" w:rsidRPr="00C22274" w:rsidRDefault="00537592" w:rsidP="00C22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Nový statický posudek – naděje pro Budějovickou</w:t>
      </w:r>
    </w:p>
    <w:p w:rsidR="00C22274" w:rsidRPr="00C22274" w:rsidRDefault="00C22274" w:rsidP="001A1665">
      <w:pPr>
        <w:spacing w:line="240" w:lineRule="exact"/>
        <w:jc w:val="center"/>
        <w:rPr>
          <w:b/>
          <w:szCs w:val="22"/>
        </w:rPr>
      </w:pPr>
    </w:p>
    <w:p w:rsidR="005429CD" w:rsidRPr="00C22274" w:rsidRDefault="00C22274" w:rsidP="005429CD">
      <w:pPr>
        <w:spacing w:line="320" w:lineRule="atLeast"/>
        <w:rPr>
          <w:szCs w:val="22"/>
        </w:rPr>
      </w:pPr>
      <w:r w:rsidRPr="00C22274">
        <w:rPr>
          <w:b/>
          <w:szCs w:val="22"/>
        </w:rPr>
        <w:t xml:space="preserve">Praha 26. února 2018 – </w:t>
      </w:r>
      <w:r w:rsidR="006F6A4F" w:rsidRPr="006F6A4F">
        <w:rPr>
          <w:szCs w:val="22"/>
        </w:rPr>
        <w:t>Na základě důvodných</w:t>
      </w:r>
      <w:r w:rsidR="006F6A4F">
        <w:rPr>
          <w:b/>
          <w:szCs w:val="22"/>
        </w:rPr>
        <w:t xml:space="preserve"> </w:t>
      </w:r>
      <w:r w:rsidR="0020250A" w:rsidRPr="0020250A">
        <w:rPr>
          <w:szCs w:val="22"/>
        </w:rPr>
        <w:t xml:space="preserve">pochybností </w:t>
      </w:r>
      <w:r w:rsidR="006F6A4F">
        <w:rPr>
          <w:szCs w:val="22"/>
        </w:rPr>
        <w:t>o</w:t>
      </w:r>
      <w:r w:rsidR="0020250A">
        <w:rPr>
          <w:szCs w:val="22"/>
        </w:rPr>
        <w:t xml:space="preserve"> správnosti rozhodnutí magistrátu HMP o uzavření </w:t>
      </w:r>
      <w:r>
        <w:rPr>
          <w:szCs w:val="22"/>
        </w:rPr>
        <w:t>prostor v bezprostředním okolí obchodního centra DBK</w:t>
      </w:r>
      <w:r w:rsidR="0020250A">
        <w:rPr>
          <w:szCs w:val="22"/>
        </w:rPr>
        <w:t xml:space="preserve"> se akciová společnost DBK rozhodla zjistit, zda posouzení údajně havarijního stavu ocelových konstrukcí bylo provedeno řádně a odpovědně. </w:t>
      </w:r>
      <w:r w:rsidR="00537592">
        <w:rPr>
          <w:szCs w:val="22"/>
        </w:rPr>
        <w:t xml:space="preserve">Zpracováním aktuálního statického posudku </w:t>
      </w:r>
      <w:r w:rsidR="0020250A">
        <w:rPr>
          <w:szCs w:val="22"/>
        </w:rPr>
        <w:t xml:space="preserve">pověřilo </w:t>
      </w:r>
      <w:r w:rsidR="00537592">
        <w:rPr>
          <w:szCs w:val="22"/>
        </w:rPr>
        <w:t xml:space="preserve">DBK </w:t>
      </w:r>
      <w:r w:rsidR="00DA237B">
        <w:rPr>
          <w:szCs w:val="22"/>
        </w:rPr>
        <w:t xml:space="preserve">nezávislého </w:t>
      </w:r>
      <w:r w:rsidR="0020250A">
        <w:rPr>
          <w:szCs w:val="22"/>
        </w:rPr>
        <w:t>autorizovaného inženýra Marka Lukáše</w:t>
      </w:r>
      <w:r w:rsidR="005429CD">
        <w:rPr>
          <w:szCs w:val="22"/>
        </w:rPr>
        <w:t xml:space="preserve">, </w:t>
      </w:r>
      <w:r w:rsidR="005429CD" w:rsidRPr="005429CD">
        <w:rPr>
          <w:szCs w:val="22"/>
        </w:rPr>
        <w:t>který vycházel z</w:t>
      </w:r>
      <w:r w:rsidR="00BF5CF0">
        <w:rPr>
          <w:szCs w:val="22"/>
        </w:rPr>
        <w:t xml:space="preserve"> výsledků </w:t>
      </w:r>
      <w:r w:rsidR="005429CD" w:rsidRPr="005429CD">
        <w:rPr>
          <w:szCs w:val="22"/>
        </w:rPr>
        <w:t xml:space="preserve">podrobného </w:t>
      </w:r>
      <w:r w:rsidR="004D03E0">
        <w:rPr>
          <w:szCs w:val="22"/>
        </w:rPr>
        <w:t xml:space="preserve">odborného </w:t>
      </w:r>
      <w:r w:rsidR="005429CD" w:rsidRPr="005429CD">
        <w:rPr>
          <w:szCs w:val="22"/>
        </w:rPr>
        <w:t>ultrazvukového měření korozních úbytků</w:t>
      </w:r>
      <w:r w:rsidR="005429CD">
        <w:rPr>
          <w:szCs w:val="22"/>
        </w:rPr>
        <w:t>.</w:t>
      </w:r>
      <w:r w:rsidR="005429CD">
        <w:rPr>
          <w:rFonts w:ascii="Arial" w:hAnsi="Arial" w:cs="Arial"/>
          <w:sz w:val="20"/>
        </w:rPr>
        <w:t xml:space="preserve"> </w:t>
      </w:r>
    </w:p>
    <w:p w:rsidR="0020250A" w:rsidRPr="001A1665" w:rsidRDefault="0020250A" w:rsidP="001A1665">
      <w:pPr>
        <w:jc w:val="center"/>
        <w:rPr>
          <w:sz w:val="16"/>
          <w:szCs w:val="16"/>
        </w:rPr>
      </w:pPr>
    </w:p>
    <w:p w:rsidR="0020250A" w:rsidRDefault="0020250A" w:rsidP="0018329A">
      <w:pPr>
        <w:spacing w:line="300" w:lineRule="exact"/>
        <w:rPr>
          <w:szCs w:val="22"/>
        </w:rPr>
      </w:pPr>
      <w:r>
        <w:rPr>
          <w:szCs w:val="22"/>
        </w:rPr>
        <w:t>„</w:t>
      </w:r>
      <w:r w:rsidRPr="00537592">
        <w:rPr>
          <w:szCs w:val="22"/>
        </w:rPr>
        <w:t>Statik objevil nesrovnalosti mezi zjištěnými skutečnostmi na konstrukci a</w:t>
      </w:r>
      <w:r w:rsidR="00537592">
        <w:rPr>
          <w:szCs w:val="22"/>
        </w:rPr>
        <w:t> </w:t>
      </w:r>
      <w:r w:rsidRPr="00537592">
        <w:rPr>
          <w:szCs w:val="22"/>
        </w:rPr>
        <w:t>informacemi uvedenými v předložených statických posudcích a stavebně technických průzkumech,“ uvedl Miroslav Velfl, předseda představenstva DBK</w:t>
      </w:r>
      <w:r w:rsidR="00537592" w:rsidRPr="00537592">
        <w:rPr>
          <w:szCs w:val="22"/>
        </w:rPr>
        <w:t xml:space="preserve">. </w:t>
      </w:r>
      <w:r w:rsidR="00537592">
        <w:rPr>
          <w:szCs w:val="22"/>
        </w:rPr>
        <w:t>„</w:t>
      </w:r>
      <w:r w:rsidR="00537592" w:rsidRPr="00537592">
        <w:rPr>
          <w:szCs w:val="22"/>
        </w:rPr>
        <w:t xml:space="preserve">V žádném případě nejde o bitvu statiků, ale o to, zda zvítězí zdravý rozum nad strachem z odpovědnosti </w:t>
      </w:r>
      <w:r w:rsidR="00537592">
        <w:rPr>
          <w:szCs w:val="22"/>
        </w:rPr>
        <w:t>některých magistrátních úředníků,“ dodal.</w:t>
      </w:r>
    </w:p>
    <w:p w:rsidR="00537592" w:rsidRDefault="00537592" w:rsidP="0018329A">
      <w:pPr>
        <w:spacing w:line="300" w:lineRule="exact"/>
        <w:rPr>
          <w:szCs w:val="22"/>
        </w:rPr>
      </w:pPr>
    </w:p>
    <w:p w:rsidR="00537592" w:rsidRPr="00537592" w:rsidRDefault="00537592" w:rsidP="0018329A">
      <w:pPr>
        <w:spacing w:line="300" w:lineRule="exact"/>
        <w:rPr>
          <w:szCs w:val="22"/>
        </w:rPr>
      </w:pPr>
      <w:r>
        <w:rPr>
          <w:szCs w:val="22"/>
        </w:rPr>
        <w:t>„</w:t>
      </w:r>
      <w:r w:rsidRPr="00537592">
        <w:rPr>
          <w:szCs w:val="22"/>
        </w:rPr>
        <w:t>Přestože jsou korozní úbytky některých nosných prvků konstrukce objektu nemalé, tak zřejmě vzhledem k původním rezervám únosnosti nosné konstrukce bylo aktuálním statickým posouzením prokázáno, že i</w:t>
      </w:r>
      <w:r w:rsidR="0018329A">
        <w:rPr>
          <w:szCs w:val="22"/>
        </w:rPr>
        <w:t> </w:t>
      </w:r>
      <w:r w:rsidRPr="00537592">
        <w:rPr>
          <w:szCs w:val="22"/>
        </w:rPr>
        <w:t>nejvíce korozí oslabené nosné prvky jsou stále plně funkční a splňují normové požadavky!</w:t>
      </w:r>
      <w:r>
        <w:rPr>
          <w:szCs w:val="22"/>
        </w:rPr>
        <w:t>“ tvrdí Marek Lukáš.</w:t>
      </w:r>
    </w:p>
    <w:p w:rsidR="00537592" w:rsidRPr="00537592" w:rsidRDefault="00537592" w:rsidP="0018329A">
      <w:pPr>
        <w:spacing w:line="300" w:lineRule="exact"/>
        <w:rPr>
          <w:szCs w:val="22"/>
        </w:rPr>
      </w:pPr>
    </w:p>
    <w:p w:rsidR="00537592" w:rsidRPr="00537592" w:rsidRDefault="00537592" w:rsidP="0018329A">
      <w:pPr>
        <w:spacing w:line="300" w:lineRule="exact"/>
        <w:rPr>
          <w:szCs w:val="22"/>
        </w:rPr>
      </w:pPr>
      <w:r>
        <w:rPr>
          <w:szCs w:val="22"/>
        </w:rPr>
        <w:t xml:space="preserve">Ze stejného důvodu </w:t>
      </w:r>
      <w:r w:rsidRPr="00537592">
        <w:rPr>
          <w:szCs w:val="22"/>
        </w:rPr>
        <w:t xml:space="preserve">také </w:t>
      </w:r>
      <w:r>
        <w:rPr>
          <w:szCs w:val="22"/>
        </w:rPr>
        <w:t xml:space="preserve">Lukáš </w:t>
      </w:r>
      <w:r w:rsidRPr="00537592">
        <w:rPr>
          <w:szCs w:val="22"/>
        </w:rPr>
        <w:t>navrhuj</w:t>
      </w:r>
      <w:r>
        <w:rPr>
          <w:szCs w:val="22"/>
        </w:rPr>
        <w:t>e</w:t>
      </w:r>
      <w:r w:rsidRPr="00537592">
        <w:rPr>
          <w:szCs w:val="22"/>
        </w:rPr>
        <w:t xml:space="preserve"> odstranit veškeré stávající podpůrné konstrukce, které byly instalovány na základě neodborně provedených stavebně technických průzkumů a také na základě nevhodných, resp.</w:t>
      </w:r>
      <w:r w:rsidR="0018329A">
        <w:rPr>
          <w:szCs w:val="22"/>
        </w:rPr>
        <w:t xml:space="preserve"> </w:t>
      </w:r>
      <w:r w:rsidRPr="00537592">
        <w:rPr>
          <w:szCs w:val="22"/>
        </w:rPr>
        <w:t>neodborných statických posudků.</w:t>
      </w:r>
      <w:r w:rsidR="0018329A">
        <w:rPr>
          <w:szCs w:val="22"/>
        </w:rPr>
        <w:t xml:space="preserve"> </w:t>
      </w:r>
      <w:r w:rsidRPr="00537592">
        <w:rPr>
          <w:szCs w:val="22"/>
        </w:rPr>
        <w:t xml:space="preserve">Bude tak zajištěn provoz důležitého komunikačního </w:t>
      </w:r>
      <w:r w:rsidR="0018329A" w:rsidRPr="00537592">
        <w:rPr>
          <w:szCs w:val="22"/>
        </w:rPr>
        <w:t>uzlu,</w:t>
      </w:r>
      <w:r w:rsidRPr="00537592">
        <w:rPr>
          <w:szCs w:val="22"/>
        </w:rPr>
        <w:t xml:space="preserve"> a přitom </w:t>
      </w:r>
      <w:r w:rsidR="0018329A">
        <w:rPr>
          <w:szCs w:val="22"/>
        </w:rPr>
        <w:t xml:space="preserve">budou </w:t>
      </w:r>
      <w:r w:rsidRPr="00537592">
        <w:rPr>
          <w:szCs w:val="22"/>
        </w:rPr>
        <w:t xml:space="preserve">dodrženy všechny normové požadavky týkající se nosné </w:t>
      </w:r>
      <w:r w:rsidR="0018329A" w:rsidRPr="00537592">
        <w:rPr>
          <w:szCs w:val="22"/>
        </w:rPr>
        <w:t>konstrukce,</w:t>
      </w:r>
      <w:r w:rsidRPr="00537592">
        <w:rPr>
          <w:szCs w:val="22"/>
        </w:rPr>
        <w:t xml:space="preserve"> a tedy i bezpečnosti provozu.</w:t>
      </w:r>
    </w:p>
    <w:p w:rsidR="00537592" w:rsidRPr="00BF5CF0" w:rsidRDefault="00537592" w:rsidP="0018329A">
      <w:pPr>
        <w:spacing w:line="300" w:lineRule="exact"/>
        <w:rPr>
          <w:sz w:val="16"/>
          <w:szCs w:val="16"/>
        </w:rPr>
      </w:pPr>
    </w:p>
    <w:p w:rsidR="0018329A" w:rsidRDefault="0018329A" w:rsidP="001A1665">
      <w:pPr>
        <w:spacing w:line="300" w:lineRule="exact"/>
        <w:rPr>
          <w:szCs w:val="22"/>
        </w:rPr>
      </w:pPr>
      <w:r>
        <w:rPr>
          <w:szCs w:val="22"/>
        </w:rPr>
        <w:t>„</w:t>
      </w:r>
      <w:r w:rsidR="00537592" w:rsidRPr="00537592">
        <w:rPr>
          <w:szCs w:val="22"/>
        </w:rPr>
        <w:t xml:space="preserve">Statik </w:t>
      </w:r>
      <w:r w:rsidR="00DA237B">
        <w:rPr>
          <w:szCs w:val="22"/>
        </w:rPr>
        <w:t xml:space="preserve">však zároveň </w:t>
      </w:r>
      <w:r w:rsidR="00537592" w:rsidRPr="00537592">
        <w:rPr>
          <w:szCs w:val="22"/>
        </w:rPr>
        <w:t>doporučuje co nejdříve začít s údržbou a nutnými úpravami nosných i nenosných konstrukcí</w:t>
      </w:r>
      <w:r>
        <w:rPr>
          <w:szCs w:val="22"/>
        </w:rPr>
        <w:t>,“ uzavřel Velfl.</w:t>
      </w:r>
    </w:p>
    <w:p w:rsidR="0018329A" w:rsidRPr="005429CD" w:rsidRDefault="0018329A">
      <w:pPr>
        <w:rPr>
          <w:b/>
          <w:szCs w:val="22"/>
        </w:rPr>
      </w:pPr>
    </w:p>
    <w:p w:rsidR="0018329A" w:rsidRPr="005429CD" w:rsidRDefault="0018329A">
      <w:pPr>
        <w:rPr>
          <w:b/>
          <w:szCs w:val="22"/>
        </w:rPr>
      </w:pPr>
      <w:bookmarkStart w:id="0" w:name="_GoBack"/>
      <w:bookmarkEnd w:id="0"/>
      <w:r w:rsidRPr="005429CD">
        <w:rPr>
          <w:b/>
          <w:szCs w:val="22"/>
        </w:rPr>
        <w:t>Kontakt:</w:t>
      </w:r>
    </w:p>
    <w:p w:rsidR="0018329A" w:rsidRPr="00E5323D" w:rsidRDefault="0018329A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:rsidR="0018329A" w:rsidRPr="00E5323D" w:rsidRDefault="0018329A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:rsidR="0018329A" w:rsidRPr="00E5323D" w:rsidRDefault="0018329A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:rsidR="00DA237B" w:rsidRPr="00C22274" w:rsidRDefault="00BF5CF0" w:rsidP="0018329A">
      <w:pPr>
        <w:spacing w:line="320" w:lineRule="atLeast"/>
        <w:rPr>
          <w:szCs w:val="22"/>
        </w:rPr>
      </w:pPr>
      <w:hyperlink r:id="rId5" w:history="1">
        <w:r w:rsidR="00DA237B" w:rsidRPr="00E23D74">
          <w:rPr>
            <w:rStyle w:val="Hyperlink"/>
            <w:szCs w:val="22"/>
          </w:rPr>
          <w:t>michal.donath@dbm.cz</w:t>
        </w:r>
      </w:hyperlink>
    </w:p>
    <w:sectPr w:rsidR="00DA237B" w:rsidRPr="00C22274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274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29A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665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250A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3E0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37592"/>
    <w:rsid w:val="00540828"/>
    <w:rsid w:val="00540971"/>
    <w:rsid w:val="00541AB8"/>
    <w:rsid w:val="005429CD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6A4F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BF5CF0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2274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237B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7BD5E"/>
  <w15:chartTrackingRefBased/>
  <w15:docId w15:val="{00642B09-8D82-446C-AE4F-E7EB73D0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  <w:style w:type="character" w:styleId="Hyperlink">
    <w:name w:val="Hyperlink"/>
    <w:basedOn w:val="DefaultParagraphFont"/>
    <w:rsid w:val="00DA23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4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2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l.donath@dbm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4</cp:revision>
  <dcterms:created xsi:type="dcterms:W3CDTF">2018-02-26T14:44:00Z</dcterms:created>
  <dcterms:modified xsi:type="dcterms:W3CDTF">2018-02-26T14:49:00Z</dcterms:modified>
</cp:coreProperties>
</file>