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D92" w:rsidRPr="00584F65" w:rsidRDefault="00BD013E" w:rsidP="00774888">
      <w:pPr>
        <w:tabs>
          <w:tab w:val="left" w:pos="7513"/>
        </w:tabs>
        <w:rPr>
          <w:sz w:val="40"/>
          <w:szCs w:val="40"/>
        </w:rPr>
      </w:pPr>
      <w:bookmarkStart w:id="0" w:name="OLE_LINK29"/>
      <w:bookmarkStart w:id="1" w:name="OLE_LINK30"/>
      <w:r>
        <w:rPr>
          <w:sz w:val="40"/>
          <w:szCs w:val="40"/>
        </w:rPr>
        <w:t>DIY tipy</w:t>
      </w:r>
    </w:p>
    <w:p w:rsidR="00E84309" w:rsidRPr="00584F65" w:rsidRDefault="00E84309" w:rsidP="00E84309">
      <w:pPr>
        <w:jc w:val="both"/>
        <w:rPr>
          <w:b/>
          <w:bCs/>
        </w:rPr>
      </w:pPr>
      <w:bookmarkStart w:id="2" w:name="OLE_LINK45"/>
      <w:bookmarkStart w:id="3" w:name="OLE_LINK46"/>
      <w:bookmarkStart w:id="4" w:name="OLE_LINK47"/>
      <w:bookmarkStart w:id="5" w:name="OLE_LINK48"/>
      <w:bookmarkStart w:id="6" w:name="OLE_LINK49"/>
      <w:bookmarkStart w:id="7" w:name="OLE_LINK44"/>
      <w:bookmarkEnd w:id="0"/>
      <w:bookmarkEnd w:id="1"/>
    </w:p>
    <w:bookmarkEnd w:id="2"/>
    <w:bookmarkEnd w:id="3"/>
    <w:bookmarkEnd w:id="4"/>
    <w:bookmarkEnd w:id="5"/>
    <w:bookmarkEnd w:id="6"/>
    <w:bookmarkEnd w:id="7"/>
    <w:p w:rsidR="00D73287" w:rsidRPr="00584F65" w:rsidRDefault="00D73287" w:rsidP="00C56E1B">
      <w:pPr>
        <w:spacing w:line="360" w:lineRule="auto"/>
        <w:jc w:val="both"/>
        <w:rPr>
          <w:b/>
          <w:bCs/>
        </w:rPr>
      </w:pPr>
    </w:p>
    <w:p w:rsidR="00BD013E" w:rsidRDefault="00BD013E" w:rsidP="00BD013E">
      <w:pPr>
        <w:shd w:val="clear" w:color="auto" w:fill="FFFFFF" w:themeFill="background1"/>
        <w:spacing w:after="200"/>
        <w:rPr>
          <w:sz w:val="32"/>
          <w:szCs w:val="32"/>
        </w:rPr>
      </w:pPr>
      <w:r>
        <w:rPr>
          <w:sz w:val="32"/>
          <w:szCs w:val="32"/>
        </w:rPr>
        <w:t>Závěsný květináč ze starého hrnce</w:t>
      </w:r>
    </w:p>
    <w:p w:rsidR="00B761D3" w:rsidRPr="00E70DB6" w:rsidRDefault="00757AE0" w:rsidP="00BD013E">
      <w:pPr>
        <w:shd w:val="clear" w:color="auto" w:fill="FFFFFF" w:themeFill="background1"/>
        <w:spacing w:after="200"/>
        <w:rPr>
          <w:sz w:val="32"/>
          <w:szCs w:val="32"/>
        </w:rPr>
      </w:pPr>
      <w:r>
        <w:rPr>
          <w:noProof/>
          <w:lang w:eastAsia="cs-CZ"/>
        </w:rPr>
      </w:r>
      <w:r>
        <w:rPr>
          <w:sz w:val="32"/>
          <w:szCs w:val="32"/>
        </w:rPr>
        <w:pict>
          <v:group id="_x0000_s1028" editas="canvas" style="width:316.1pt;height:124.9pt;mso-position-horizontal-relative:char;mso-position-vertical-relative:line" coordsize="6322,249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322;height:2498" o:preferrelative="f">
              <v:fill o:detectmouseclick="t"/>
              <v:path o:extrusionok="t" o:connecttype="none"/>
              <o:lock v:ext="edit" text="t"/>
            </v:shape>
            <v:rect id="_x0000_s1029" style="position:absolute;left:6272;top:2229;width:50;height:269;mso-wrap-style:none" filled="f" stroked="f">
              <v:textbox style="mso-fit-shape-to-text:t" inset="0,0,0,0">
                <w:txbxContent>
                  <w:p w:rsidR="00757AE0" w:rsidRDefault="00757AE0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shape id="_x0000_s1030" type="#_x0000_t75" style="position:absolute;left:57;width:3620;height:2441">
              <v:imagedata r:id="rId11" o:title=""/>
            </v:shape>
            <v:shape id="_x0000_s1031" type="#_x0000_t75" style="position:absolute;left:3701;width:2578;height:2441">
              <v:imagedata r:id="rId12" o:title=""/>
            </v:shape>
            <w10:wrap type="none"/>
            <w10:anchorlock/>
          </v:group>
        </w:pict>
      </w:r>
    </w:p>
    <w:p w:rsidR="00B761D3" w:rsidRPr="00B761D3" w:rsidRDefault="00BD013E" w:rsidP="00B761D3">
      <w:pPr>
        <w:shd w:val="clear" w:color="auto" w:fill="FFFFFF" w:themeFill="background1"/>
        <w:spacing w:after="200"/>
        <w:rPr>
          <w:rFonts w:eastAsia="Calibri"/>
          <w:noProof/>
          <w:lang w:eastAsia="cs-CZ"/>
        </w:rPr>
      </w:pPr>
      <w:r>
        <w:rPr>
          <w:rFonts w:eastAsia="Calibri"/>
          <w:noProof/>
          <w:lang w:eastAsia="cs-CZ"/>
        </w:rPr>
        <w:t>Starý hrnec? Škoda vyhazovat!</w:t>
      </w:r>
      <w:r w:rsidRPr="00847D82">
        <w:rPr>
          <w:rFonts w:eastAsia="Calibri"/>
        </w:rPr>
        <w:t xml:space="preserve"> S trochou </w:t>
      </w:r>
      <w:r>
        <w:rPr>
          <w:rFonts w:eastAsia="Calibri"/>
        </w:rPr>
        <w:t>barvy a robustní jutovou šňůrou</w:t>
      </w:r>
      <w:r w:rsidRPr="00847D82">
        <w:rPr>
          <w:rFonts w:eastAsia="Calibri"/>
        </w:rPr>
        <w:t xml:space="preserve"> </w:t>
      </w:r>
      <w:r>
        <w:rPr>
          <w:rFonts w:eastAsia="Calibri"/>
        </w:rPr>
        <w:t>jej za krátkou chvíli proměníte</w:t>
      </w:r>
      <w:r w:rsidRPr="00847D82">
        <w:rPr>
          <w:rFonts w:eastAsia="Calibri"/>
        </w:rPr>
        <w:t xml:space="preserve"> v barevn</w:t>
      </w:r>
      <w:r>
        <w:rPr>
          <w:rFonts w:eastAsia="Calibri"/>
        </w:rPr>
        <w:t>ý</w:t>
      </w:r>
      <w:r w:rsidRPr="00847D82">
        <w:rPr>
          <w:rFonts w:eastAsia="Calibri"/>
        </w:rPr>
        <w:t xml:space="preserve"> závěsn</w:t>
      </w:r>
      <w:r>
        <w:rPr>
          <w:rFonts w:eastAsia="Calibri"/>
        </w:rPr>
        <w:t>ý</w:t>
      </w:r>
      <w:r w:rsidRPr="00847D82">
        <w:rPr>
          <w:rFonts w:eastAsia="Calibri"/>
        </w:rPr>
        <w:t xml:space="preserve"> </w:t>
      </w:r>
      <w:r>
        <w:rPr>
          <w:rFonts w:eastAsia="Calibri"/>
        </w:rPr>
        <w:t xml:space="preserve">květináč, který poskytne </w:t>
      </w:r>
      <w:r w:rsidRPr="00847D82">
        <w:rPr>
          <w:rFonts w:eastAsia="Calibri"/>
        </w:rPr>
        <w:t>mušk</w:t>
      </w:r>
      <w:r>
        <w:rPr>
          <w:rFonts w:eastAsia="Calibri"/>
        </w:rPr>
        <w:t>átům dostatek prostoru, aby nádherně prosperovaly. Při výběru vhodného místa pro zavěšení květináče dbejte na to, aby měla rostlina</w:t>
      </w:r>
      <w:r w:rsidRPr="00847D82">
        <w:rPr>
          <w:rFonts w:eastAsia="Calibri"/>
        </w:rPr>
        <w:t xml:space="preserve"> dostatek slunečního světla.</w:t>
      </w:r>
    </w:p>
    <w:p w:rsidR="00BD013E" w:rsidRDefault="00BD013E" w:rsidP="00BD013E">
      <w:pPr>
        <w:pStyle w:val="Nadpis2"/>
        <w:shd w:val="clear" w:color="auto" w:fill="FFFFFF" w:themeFill="background1"/>
        <w:tabs>
          <w:tab w:val="left" w:pos="1095"/>
        </w:tabs>
        <w:spacing w:line="240" w:lineRule="auto"/>
      </w:pPr>
      <w:proofErr w:type="spellStart"/>
      <w:r>
        <w:t>Sklenice</w:t>
      </w:r>
      <w:proofErr w:type="spellEnd"/>
      <w:r>
        <w:t xml:space="preserve"> s </w:t>
      </w:r>
      <w:proofErr w:type="spellStart"/>
      <w:r>
        <w:t>kvetoucím</w:t>
      </w:r>
      <w:proofErr w:type="spellEnd"/>
      <w:r>
        <w:t xml:space="preserve"> </w:t>
      </w:r>
      <w:proofErr w:type="spellStart"/>
      <w:r>
        <w:t>potěšením</w:t>
      </w:r>
      <w:proofErr w:type="spellEnd"/>
    </w:p>
    <w:p w:rsidR="00B761D3" w:rsidRDefault="00757AE0" w:rsidP="00BD013E">
      <w:pPr>
        <w:shd w:val="clear" w:color="auto" w:fill="FFFFFF" w:themeFill="background1"/>
        <w:rPr>
          <w:rFonts w:eastAsia="Calibri"/>
        </w:rPr>
      </w:pPr>
      <w:r>
        <w:rPr>
          <w:noProof/>
          <w:lang w:eastAsia="cs-CZ"/>
        </w:rPr>
      </w:r>
      <w:r>
        <w:rPr>
          <w:rFonts w:eastAsia="Calibri"/>
        </w:rPr>
        <w:pict>
          <v:group id="_x0000_s1034" editas="canvas" style="width:416.3pt;height:154.25pt;mso-position-horizontal-relative:char;mso-position-vertical-relative:line" coordorigin=",-2" coordsize="8326,3085">
            <o:lock v:ext="edit" aspectratio="t"/>
            <v:shape id="_x0000_s1033" type="#_x0000_t75" style="position:absolute;top:-2;width:8326;height:3085" o:preferrelative="f">
              <v:fill o:detectmouseclick="t"/>
              <v:path o:extrusionok="t" o:connecttype="none"/>
              <o:lock v:ext="edit" text="t"/>
            </v:shape>
            <v:rect id="_x0000_s1035" style="position:absolute;left:29;top:-2;width:50;height:269;mso-wrap-style:none" filled="f" stroked="f">
              <v:textbox style="mso-fit-shape-to-text:t" inset="0,0,0,0">
                <w:txbxContent>
                  <w:p w:rsidR="00757AE0" w:rsidRDefault="00757AE0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036" style="position:absolute;top:269;width:8326;height:2616" stroked="f"/>
            <v:rect id="_x0000_s1037" style="position:absolute;left:7429;top:2673;width:50;height:269;mso-wrap-style:none" filled="f" stroked="f">
              <v:textbox style="mso-fit-shape-to-text:t" inset="0,0,0,0">
                <w:txbxContent>
                  <w:p w:rsidR="00757AE0" w:rsidRDefault="00757AE0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shape id="_x0000_s1038" type="#_x0000_t75" style="position:absolute;left:58;top:269;width:3593;height:2621">
              <v:imagedata r:id="rId13" o:title=""/>
            </v:shape>
            <v:shape id="_x0000_s1039" type="#_x0000_t75" style="position:absolute;left:3685;top:271;width:3754;height:2621">
              <v:imagedata r:id="rId14" o:title=""/>
            </v:shape>
            <w10:wrap type="none"/>
            <w10:anchorlock/>
          </v:group>
        </w:pict>
      </w:r>
    </w:p>
    <w:p w:rsidR="00B761D3" w:rsidRDefault="00B761D3" w:rsidP="00BD013E">
      <w:pPr>
        <w:shd w:val="clear" w:color="auto" w:fill="FFFFFF" w:themeFill="background1"/>
        <w:rPr>
          <w:rFonts w:eastAsia="Calibri"/>
        </w:rPr>
      </w:pPr>
    </w:p>
    <w:p w:rsidR="00BD013E" w:rsidRDefault="00BD013E" w:rsidP="00BD013E">
      <w:pPr>
        <w:shd w:val="clear" w:color="auto" w:fill="FFFFFF" w:themeFill="background1"/>
        <w:rPr>
          <w:rFonts w:eastAsia="Calibri"/>
        </w:rPr>
      </w:pPr>
      <w:r>
        <w:rPr>
          <w:rFonts w:eastAsia="Calibri"/>
        </w:rPr>
        <w:t xml:space="preserve">Základem tohoto </w:t>
      </w:r>
      <w:r w:rsidRPr="00370273">
        <w:rPr>
          <w:rFonts w:eastAsia="Calibri"/>
        </w:rPr>
        <w:t>nápad</w:t>
      </w:r>
      <w:r>
        <w:rPr>
          <w:rFonts w:eastAsia="Calibri"/>
        </w:rPr>
        <w:t>u</w:t>
      </w:r>
      <w:r w:rsidRPr="00370273">
        <w:rPr>
          <w:rFonts w:eastAsia="Calibri"/>
        </w:rPr>
        <w:t xml:space="preserve"> pro </w:t>
      </w:r>
      <w:r>
        <w:rPr>
          <w:rFonts w:eastAsia="Calibri"/>
        </w:rPr>
        <w:t xml:space="preserve">kreativní </w:t>
      </w:r>
      <w:r w:rsidRPr="00370273">
        <w:rPr>
          <w:rFonts w:eastAsia="Calibri"/>
        </w:rPr>
        <w:t xml:space="preserve">zahradu </w:t>
      </w:r>
      <w:r>
        <w:rPr>
          <w:rFonts w:eastAsia="Calibri"/>
        </w:rPr>
        <w:t>je kontrast</w:t>
      </w:r>
      <w:r w:rsidRPr="00370273">
        <w:rPr>
          <w:rFonts w:eastAsia="Calibri"/>
        </w:rPr>
        <w:t xml:space="preserve"> mezi jemnými růžovými a bílými tóny muškátů </w:t>
      </w:r>
      <w:r>
        <w:rPr>
          <w:rFonts w:eastAsia="Calibri"/>
        </w:rPr>
        <w:t>a sytější zelenou</w:t>
      </w:r>
      <w:r w:rsidRPr="00370273">
        <w:rPr>
          <w:rFonts w:eastAsia="Calibri"/>
        </w:rPr>
        <w:t xml:space="preserve"> </w:t>
      </w:r>
      <w:proofErr w:type="spellStart"/>
      <w:r w:rsidRPr="00370273">
        <w:rPr>
          <w:rFonts w:eastAsia="Calibri"/>
        </w:rPr>
        <w:t>zelenou</w:t>
      </w:r>
      <w:proofErr w:type="spellEnd"/>
      <w:r w:rsidRPr="00370273">
        <w:rPr>
          <w:rFonts w:eastAsia="Calibri"/>
        </w:rPr>
        <w:t xml:space="preserve"> a tyrkysovou barvou květináčů.</w:t>
      </w:r>
      <w:r>
        <w:rPr>
          <w:rFonts w:eastAsia="Calibri"/>
        </w:rPr>
        <w:t xml:space="preserve"> Pro vlastní výrobu budete potřebovat </w:t>
      </w:r>
      <w:r w:rsidRPr="00370273">
        <w:rPr>
          <w:rFonts w:eastAsia="Calibri"/>
        </w:rPr>
        <w:t xml:space="preserve">sklenice různých velikostí, voděodolné barvy ve spreji, </w:t>
      </w:r>
      <w:r>
        <w:rPr>
          <w:rFonts w:eastAsia="Calibri"/>
        </w:rPr>
        <w:t xml:space="preserve">barevně ladící </w:t>
      </w:r>
      <w:proofErr w:type="gramStart"/>
      <w:r>
        <w:rPr>
          <w:rFonts w:eastAsia="Calibri"/>
        </w:rPr>
        <w:t xml:space="preserve">provázky </w:t>
      </w:r>
      <w:r w:rsidRPr="00370273">
        <w:rPr>
          <w:rFonts w:eastAsia="Calibri"/>
        </w:rPr>
        <w:t xml:space="preserve"> a </w:t>
      </w:r>
      <w:r>
        <w:rPr>
          <w:rFonts w:eastAsia="Calibri"/>
        </w:rPr>
        <w:t>č</w:t>
      </w:r>
      <w:r w:rsidRPr="00AE1BE9">
        <w:rPr>
          <w:rFonts w:eastAsia="Calibri"/>
        </w:rPr>
        <w:t>erný</w:t>
      </w:r>
      <w:proofErr w:type="gramEnd"/>
      <w:r w:rsidRPr="00AE1BE9">
        <w:rPr>
          <w:rFonts w:eastAsia="Calibri"/>
        </w:rPr>
        <w:t xml:space="preserve"> voděodoln</w:t>
      </w:r>
      <w:r>
        <w:rPr>
          <w:rFonts w:eastAsia="Calibri"/>
        </w:rPr>
        <w:t>ý fix</w:t>
      </w:r>
      <w:r w:rsidRPr="00AE1BE9">
        <w:rPr>
          <w:rFonts w:eastAsia="Calibri"/>
        </w:rPr>
        <w:t> na sklo</w:t>
      </w:r>
      <w:r>
        <w:rPr>
          <w:rFonts w:eastAsia="Calibri"/>
        </w:rPr>
        <w:t>. Postup je snadný, sklenice nastříkáte, po zaschnutí horní</w:t>
      </w:r>
      <w:r w:rsidRPr="00AE1BE9">
        <w:rPr>
          <w:rFonts w:eastAsia="Calibri"/>
        </w:rPr>
        <w:t xml:space="preserve"> o</w:t>
      </w:r>
      <w:r>
        <w:rPr>
          <w:rFonts w:eastAsia="Calibri"/>
        </w:rPr>
        <w:t>kraj sklenice</w:t>
      </w:r>
      <w:r w:rsidRPr="00AE1BE9">
        <w:rPr>
          <w:rFonts w:eastAsia="Calibri"/>
        </w:rPr>
        <w:t xml:space="preserve"> </w:t>
      </w:r>
      <w:r>
        <w:rPr>
          <w:rFonts w:eastAsia="Calibri"/>
        </w:rPr>
        <w:t xml:space="preserve">ovážete </w:t>
      </w:r>
      <w:r w:rsidRPr="00AE1BE9">
        <w:rPr>
          <w:rFonts w:eastAsia="Calibri"/>
        </w:rPr>
        <w:t>barevn</w:t>
      </w:r>
      <w:r>
        <w:rPr>
          <w:rFonts w:eastAsia="Calibri"/>
        </w:rPr>
        <w:t>ým</w:t>
      </w:r>
      <w:r w:rsidRPr="00AE1BE9">
        <w:rPr>
          <w:rFonts w:eastAsia="Calibri"/>
        </w:rPr>
        <w:t xml:space="preserve"> </w:t>
      </w:r>
      <w:r>
        <w:rPr>
          <w:rFonts w:eastAsia="Calibri"/>
        </w:rPr>
        <w:t>dekorativním provázkem. Poté sklenice uspořádáte a popíšete podle vlastní fantazie. Do takto připravených obalů na závěr vložíte muškáty a další rostliny.</w:t>
      </w:r>
      <w:r w:rsidRPr="00AE1BE9">
        <w:rPr>
          <w:rFonts w:eastAsia="Calibri"/>
        </w:rPr>
        <w:t xml:space="preserve"> Tip: </w:t>
      </w:r>
      <w:r>
        <w:rPr>
          <w:rFonts w:eastAsia="Calibri"/>
        </w:rPr>
        <w:t xml:space="preserve">Doporučujeme zvolit místo </w:t>
      </w:r>
      <w:r w:rsidRPr="00AE1BE9">
        <w:rPr>
          <w:rFonts w:eastAsia="Calibri"/>
        </w:rPr>
        <w:t xml:space="preserve">chráněné před deštěm a opatrně </w:t>
      </w:r>
      <w:r>
        <w:rPr>
          <w:rFonts w:eastAsia="Calibri"/>
        </w:rPr>
        <w:t>zalévat, přemokření muškátům nesvědčí!</w:t>
      </w:r>
    </w:p>
    <w:p w:rsidR="00BD013E" w:rsidRDefault="00BD013E" w:rsidP="00BD013E">
      <w:pPr>
        <w:pStyle w:val="Nadpis2"/>
        <w:shd w:val="clear" w:color="auto" w:fill="FFFFFF" w:themeFill="background1"/>
        <w:tabs>
          <w:tab w:val="left" w:pos="1095"/>
        </w:tabs>
        <w:spacing w:line="240" w:lineRule="auto"/>
      </w:pPr>
      <w:bookmarkStart w:id="8" w:name="_Toc62679000"/>
      <w:proofErr w:type="spellStart"/>
      <w:r>
        <w:lastRenderedPageBreak/>
        <w:t>Květináč</w:t>
      </w:r>
      <w:proofErr w:type="spellEnd"/>
      <w:r>
        <w:t xml:space="preserve"> z </w:t>
      </w:r>
      <w:proofErr w:type="spellStart"/>
      <w:r>
        <w:t>pneumatiky</w:t>
      </w:r>
      <w:bookmarkEnd w:id="8"/>
      <w:proofErr w:type="spellEnd"/>
    </w:p>
    <w:p w:rsidR="00BD013E" w:rsidRPr="00E70DB6" w:rsidRDefault="00BD013E" w:rsidP="00BD013E"/>
    <w:p w:rsidR="00BD013E" w:rsidRDefault="00B761D3" w:rsidP="00BD013E">
      <w:pPr>
        <w:shd w:val="clear" w:color="auto" w:fill="FFFFFF" w:themeFill="background1"/>
        <w:rPr>
          <w:rFonts w:eastAsia="Calibri"/>
        </w:rPr>
      </w:pPr>
      <w:r w:rsidRPr="00B761D3">
        <w:rPr>
          <w:noProof/>
          <w:lang w:eastAsia="cs-CZ"/>
        </w:rPr>
        <w:drawing>
          <wp:inline distT="0" distB="0" distL="0" distR="0">
            <wp:extent cx="1770380" cy="1189990"/>
            <wp:effectExtent l="19050" t="0" r="127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1D3">
        <w:rPr>
          <w:noProof/>
          <w:lang w:eastAsia="cs-CZ"/>
        </w:rPr>
        <w:drawing>
          <wp:inline distT="0" distB="0" distL="0" distR="0">
            <wp:extent cx="1723390" cy="1160780"/>
            <wp:effectExtent l="19050" t="0" r="0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1D3">
        <w:rPr>
          <w:noProof/>
          <w:lang w:eastAsia="cs-CZ"/>
        </w:rPr>
        <w:drawing>
          <wp:inline distT="0" distB="0" distL="0" distR="0">
            <wp:extent cx="1887220" cy="1166495"/>
            <wp:effectExtent l="19050" t="0" r="0" b="0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13E" w:rsidRPr="000B0CF9">
        <w:rPr>
          <w:rFonts w:eastAsia="Calibri"/>
        </w:rPr>
        <w:t xml:space="preserve"> </w:t>
      </w:r>
    </w:p>
    <w:p w:rsidR="00BD013E" w:rsidRDefault="00BD013E" w:rsidP="00BD013E">
      <w:pPr>
        <w:shd w:val="clear" w:color="auto" w:fill="FFFFFF" w:themeFill="background1"/>
        <w:rPr>
          <w:rFonts w:eastAsia="Calibri"/>
        </w:rPr>
      </w:pPr>
    </w:p>
    <w:p w:rsidR="00BD013E" w:rsidRDefault="00BD013E" w:rsidP="00BD013E">
      <w:pPr>
        <w:shd w:val="clear" w:color="auto" w:fill="FFFFFF" w:themeFill="background1"/>
        <w:rPr>
          <w:rFonts w:eastAsia="Calibri"/>
        </w:rPr>
      </w:pPr>
      <w:r>
        <w:rPr>
          <w:rFonts w:eastAsia="Calibri"/>
        </w:rPr>
        <w:t xml:space="preserve">Skvělý květináč vytvoříte i ze staré pneumatiky. </w:t>
      </w:r>
      <w:r w:rsidRPr="00027A52">
        <w:rPr>
          <w:rFonts w:eastAsia="Calibri"/>
        </w:rPr>
        <w:t xml:space="preserve">Několik pneumatik naskládaných </w:t>
      </w:r>
      <w:r>
        <w:rPr>
          <w:rFonts w:eastAsia="Calibri"/>
        </w:rPr>
        <w:t xml:space="preserve">na sebe poslouží i jako </w:t>
      </w:r>
      <w:r w:rsidRPr="00027A52">
        <w:rPr>
          <w:rFonts w:eastAsia="Calibri"/>
        </w:rPr>
        <w:t xml:space="preserve">alternativní, </w:t>
      </w:r>
      <w:proofErr w:type="spellStart"/>
      <w:r w:rsidRPr="00027A52">
        <w:rPr>
          <w:rFonts w:eastAsia="Calibri"/>
        </w:rPr>
        <w:t>upcyklovaný</w:t>
      </w:r>
      <w:proofErr w:type="spellEnd"/>
      <w:r w:rsidRPr="00027A52">
        <w:rPr>
          <w:rFonts w:eastAsia="Calibri"/>
        </w:rPr>
        <w:t xml:space="preserve"> záhon na</w:t>
      </w:r>
      <w:r>
        <w:rPr>
          <w:rFonts w:eastAsia="Calibri"/>
        </w:rPr>
        <w:t xml:space="preserve"> městském balkónu, kde se mohou krásně doplňovat </w:t>
      </w:r>
      <w:r w:rsidRPr="00027A52">
        <w:rPr>
          <w:rFonts w:eastAsia="Calibri"/>
        </w:rPr>
        <w:t xml:space="preserve">muškáty s </w:t>
      </w:r>
      <w:r>
        <w:rPr>
          <w:rFonts w:eastAsia="Calibri"/>
        </w:rPr>
        <w:t>dalšími truhlíkovými rostlinami</w:t>
      </w:r>
      <w:r w:rsidRPr="00027A52">
        <w:rPr>
          <w:rFonts w:eastAsia="Calibri"/>
        </w:rPr>
        <w:t xml:space="preserve">. </w:t>
      </w:r>
    </w:p>
    <w:p w:rsidR="00BD013E" w:rsidRPr="00D22965" w:rsidRDefault="00BD013E" w:rsidP="00BD013E">
      <w:pPr>
        <w:spacing w:line="336" w:lineRule="atLeast"/>
        <w:rPr>
          <w:rFonts w:eastAsia="Calibri"/>
        </w:rPr>
      </w:pPr>
      <w:r w:rsidRPr="00D22965">
        <w:rPr>
          <w:rFonts w:eastAsia="Calibri"/>
        </w:rPr>
        <w:t>Pro výrobu budete potřebovat starou pneumatiku, barvu ve spreji</w:t>
      </w:r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aku</w:t>
      </w:r>
      <w:proofErr w:type="spellEnd"/>
      <w:r>
        <w:rPr>
          <w:rFonts w:eastAsia="Calibri"/>
        </w:rPr>
        <w:t xml:space="preserve"> šroubovák</w:t>
      </w:r>
      <w:r w:rsidRPr="00D22965">
        <w:rPr>
          <w:rFonts w:eastAsia="Calibri"/>
        </w:rPr>
        <w:t>, šrouby a kulat</w:t>
      </w:r>
      <w:r>
        <w:rPr>
          <w:rFonts w:eastAsia="Calibri"/>
        </w:rPr>
        <w:t>ou desku z překližky. P</w:t>
      </w:r>
      <w:r w:rsidRPr="00D22965">
        <w:rPr>
          <w:rFonts w:eastAsia="Calibri"/>
        </w:rPr>
        <w:t>neumatiku očistěte</w:t>
      </w:r>
      <w:r>
        <w:rPr>
          <w:rFonts w:eastAsia="Calibri"/>
        </w:rPr>
        <w:t xml:space="preserve"> a odmastěte, poté </w:t>
      </w:r>
      <w:r w:rsidRPr="00D22965">
        <w:rPr>
          <w:rFonts w:eastAsia="Calibri"/>
        </w:rPr>
        <w:t>nastříkejte akrylovou barvou nebo pružným lakem. Zejména u světlých barev můž</w:t>
      </w:r>
      <w:r>
        <w:rPr>
          <w:rFonts w:eastAsia="Calibri"/>
        </w:rPr>
        <w:t>e být zapotřebí pro dostatečné krytí více vrstev</w:t>
      </w:r>
      <w:r w:rsidRPr="00D22965">
        <w:rPr>
          <w:rFonts w:eastAsia="Calibri"/>
        </w:rPr>
        <w:t>.</w:t>
      </w:r>
      <w:r>
        <w:rPr>
          <w:rFonts w:eastAsia="Calibri"/>
        </w:rPr>
        <w:t xml:space="preserve"> Do pneumatiky vložíte a přišroubujete kulatou desku.  </w:t>
      </w:r>
      <w:r w:rsidRPr="00D22965">
        <w:rPr>
          <w:rFonts w:eastAsia="Calibri"/>
        </w:rPr>
        <w:t xml:space="preserve">Před naplněním </w:t>
      </w:r>
      <w:proofErr w:type="gramStart"/>
      <w:r w:rsidRPr="00D22965">
        <w:rPr>
          <w:rFonts w:eastAsia="Calibri"/>
        </w:rPr>
        <w:t xml:space="preserve">zeminou </w:t>
      </w:r>
      <w:r>
        <w:rPr>
          <w:rFonts w:eastAsia="Calibri"/>
        </w:rPr>
        <w:t xml:space="preserve"> a osázením</w:t>
      </w:r>
      <w:proofErr w:type="gramEnd"/>
      <w:r>
        <w:rPr>
          <w:rFonts w:eastAsia="Calibri"/>
        </w:rPr>
        <w:t xml:space="preserve"> doporučujeme vložit do pneumatiky také fólii a nezapomenout na d</w:t>
      </w:r>
      <w:r w:rsidRPr="00D22965">
        <w:rPr>
          <w:rFonts w:eastAsia="Calibri"/>
        </w:rPr>
        <w:t>renážní vrstv</w:t>
      </w:r>
      <w:r>
        <w:rPr>
          <w:rFonts w:eastAsia="Calibri"/>
        </w:rPr>
        <w:t>u, která zabrání přemokření muškátů.</w:t>
      </w:r>
    </w:p>
    <w:p w:rsidR="00B9405D" w:rsidRPr="00584F65" w:rsidRDefault="00B9405D" w:rsidP="00C56E1B">
      <w:pPr>
        <w:spacing w:line="360" w:lineRule="auto"/>
        <w:jc w:val="both"/>
      </w:pPr>
    </w:p>
    <w:p w:rsidR="00672C64" w:rsidRPr="00584F65" w:rsidRDefault="00BD013E" w:rsidP="00672C64">
      <w:r>
        <w:t xml:space="preserve">Další informace, </w:t>
      </w:r>
      <w:r w:rsidR="00672C64" w:rsidRPr="00584F65">
        <w:t xml:space="preserve">fotografie </w:t>
      </w:r>
      <w:r>
        <w:t xml:space="preserve">a tipy na aranžmá </w:t>
      </w:r>
      <w:r w:rsidR="00672C64" w:rsidRPr="00584F65">
        <w:t xml:space="preserve">najdete na: </w:t>
      </w:r>
      <w:hyperlink r:id="rId18" w:history="1">
        <w:r w:rsidR="00672C64" w:rsidRPr="00584F65">
          <w:rPr>
            <w:rStyle w:val="Hypertextovodkaz"/>
          </w:rPr>
          <w:t>www.pelargoniumforeurope.com</w:t>
        </w:r>
      </w:hyperlink>
    </w:p>
    <w:p w:rsidR="00672C64" w:rsidRPr="00584F65" w:rsidRDefault="00672C64" w:rsidP="00672C64"/>
    <w:p w:rsidR="00672C64" w:rsidRPr="00584F65" w:rsidRDefault="00672C64" w:rsidP="00672C64">
      <w:r w:rsidRPr="00584F65">
        <w:t>Jejich využití je zdarma. Prosíme</w:t>
      </w:r>
      <w:r w:rsidR="006D75E4" w:rsidRPr="00584F65">
        <w:t xml:space="preserve"> o </w:t>
      </w:r>
      <w:r w:rsidRPr="00584F65">
        <w:t>uvedení zdroje „</w:t>
      </w:r>
      <w:proofErr w:type="spellStart"/>
      <w:r w:rsidRPr="00584F65">
        <w:t>Pelargonium</w:t>
      </w:r>
      <w:proofErr w:type="spellEnd"/>
      <w:r w:rsidRPr="00584F65">
        <w:t xml:space="preserve"> </w:t>
      </w:r>
      <w:proofErr w:type="spellStart"/>
      <w:r w:rsidRPr="00584F65">
        <w:t>for</w:t>
      </w:r>
      <w:proofErr w:type="spellEnd"/>
      <w:r w:rsidRPr="00584F65">
        <w:t xml:space="preserve"> </w:t>
      </w:r>
      <w:proofErr w:type="spellStart"/>
      <w:r w:rsidRPr="00584F65">
        <w:t>Europe</w:t>
      </w:r>
      <w:proofErr w:type="spellEnd"/>
      <w:r w:rsidRPr="00584F65">
        <w:t>“</w:t>
      </w:r>
      <w:r w:rsidR="006D75E4" w:rsidRPr="00584F65">
        <w:t xml:space="preserve"> a </w:t>
      </w:r>
      <w:r w:rsidRPr="00584F65">
        <w:t>případně zaslání jednoho výtisku/odkazu.</w:t>
      </w:r>
    </w:p>
    <w:p w:rsidR="00672C64" w:rsidRPr="00584F65" w:rsidRDefault="00672C64" w:rsidP="00672C64"/>
    <w:p w:rsidR="00672C64" w:rsidRPr="00584F65" w:rsidRDefault="00672C64" w:rsidP="00672C64">
      <w:pPr>
        <w:rPr>
          <w:b/>
        </w:rPr>
      </w:pPr>
      <w:proofErr w:type="spellStart"/>
      <w:r w:rsidRPr="00584F65">
        <w:rPr>
          <w:b/>
        </w:rPr>
        <w:t>Pelargonium</w:t>
      </w:r>
      <w:proofErr w:type="spellEnd"/>
      <w:r w:rsidRPr="00584F65">
        <w:rPr>
          <w:b/>
        </w:rPr>
        <w:t xml:space="preserve"> </w:t>
      </w:r>
      <w:proofErr w:type="spellStart"/>
      <w:r w:rsidRPr="00584F65">
        <w:rPr>
          <w:b/>
        </w:rPr>
        <w:t>for</w:t>
      </w:r>
      <w:proofErr w:type="spellEnd"/>
      <w:r w:rsidRPr="00584F65">
        <w:rPr>
          <w:b/>
        </w:rPr>
        <w:t xml:space="preserve"> </w:t>
      </w:r>
      <w:proofErr w:type="spellStart"/>
      <w:r w:rsidRPr="00584F65">
        <w:rPr>
          <w:b/>
        </w:rPr>
        <w:t>Europe</w:t>
      </w:r>
      <w:proofErr w:type="spellEnd"/>
    </w:p>
    <w:p w:rsidR="00672C64" w:rsidRPr="00584F65" w:rsidRDefault="00672C64" w:rsidP="00672C64"/>
    <w:p w:rsidR="00672C64" w:rsidRPr="00584F65" w:rsidRDefault="00672C64" w:rsidP="00672C64">
      <w:proofErr w:type="spellStart"/>
      <w:r w:rsidRPr="00584F65">
        <w:t>Pelargonium</w:t>
      </w:r>
      <w:proofErr w:type="spellEnd"/>
      <w:r w:rsidRPr="00584F65">
        <w:t xml:space="preserve"> </w:t>
      </w:r>
      <w:proofErr w:type="spellStart"/>
      <w:r w:rsidRPr="00584F65">
        <w:t>for</w:t>
      </w:r>
      <w:proofErr w:type="spellEnd"/>
      <w:r w:rsidRPr="00584F65">
        <w:t xml:space="preserve"> </w:t>
      </w:r>
      <w:proofErr w:type="spellStart"/>
      <w:r w:rsidRPr="00584F65">
        <w:t>Europe</w:t>
      </w:r>
      <w:proofErr w:type="spellEnd"/>
      <w:r w:rsidRPr="00584F65">
        <w:t xml:space="preserve"> j</w:t>
      </w:r>
      <w:r w:rsidRPr="00584F65">
        <w:rPr>
          <w:color w:val="1C1E21"/>
          <w:shd w:val="clear" w:color="auto" w:fill="FFFFFF"/>
        </w:rPr>
        <w:t>e marketinková iniciativa evropských šlechtitelů</w:t>
      </w:r>
      <w:r w:rsidR="006D75E4" w:rsidRPr="00584F65">
        <w:rPr>
          <w:color w:val="1C1E21"/>
          <w:shd w:val="clear" w:color="auto" w:fill="FFFFFF"/>
        </w:rPr>
        <w:t xml:space="preserve"> a </w:t>
      </w:r>
      <w:r w:rsidRPr="00584F65">
        <w:rPr>
          <w:color w:val="1C1E21"/>
          <w:shd w:val="clear" w:color="auto" w:fill="FFFFFF"/>
        </w:rPr>
        <w:t xml:space="preserve">pěstitelů muškátů, společností </w:t>
      </w:r>
      <w:proofErr w:type="spellStart"/>
      <w:r w:rsidRPr="00584F65">
        <w:rPr>
          <w:color w:val="1C1E21"/>
          <w:shd w:val="clear" w:color="auto" w:fill="FFFFFF"/>
        </w:rPr>
        <w:t>Dümmen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Orange</w:t>
      </w:r>
      <w:proofErr w:type="spellEnd"/>
      <w:r w:rsidRPr="00584F65">
        <w:rPr>
          <w:color w:val="1C1E21"/>
          <w:shd w:val="clear" w:color="auto" w:fill="FFFFFF"/>
        </w:rPr>
        <w:t xml:space="preserve">, </w:t>
      </w:r>
      <w:proofErr w:type="spellStart"/>
      <w:r w:rsidRPr="00584F65">
        <w:rPr>
          <w:color w:val="1C1E21"/>
          <w:shd w:val="clear" w:color="auto" w:fill="FFFFFF"/>
        </w:rPr>
        <w:t>Elsner</w:t>
      </w:r>
      <w:proofErr w:type="spellEnd"/>
      <w:r w:rsidRPr="00584F65">
        <w:rPr>
          <w:color w:val="1C1E21"/>
          <w:shd w:val="clear" w:color="auto" w:fill="FFFFFF"/>
        </w:rPr>
        <w:t xml:space="preserve"> PAC, </w:t>
      </w:r>
      <w:proofErr w:type="spellStart"/>
      <w:r w:rsidRPr="00584F65">
        <w:rPr>
          <w:color w:val="1C1E21"/>
          <w:shd w:val="clear" w:color="auto" w:fill="FFFFFF"/>
        </w:rPr>
        <w:t>Florensis</w:t>
      </w:r>
      <w:proofErr w:type="spellEnd"/>
      <w:r w:rsidRPr="00584F65">
        <w:rPr>
          <w:color w:val="1C1E21"/>
          <w:shd w:val="clear" w:color="auto" w:fill="FFFFFF"/>
        </w:rPr>
        <w:t xml:space="preserve"> / P. </w:t>
      </w:r>
      <w:proofErr w:type="spellStart"/>
      <w:r w:rsidRPr="00584F65">
        <w:rPr>
          <w:color w:val="1C1E21"/>
          <w:shd w:val="clear" w:color="auto" w:fill="FFFFFF"/>
        </w:rPr>
        <w:t>Haak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Handelskwekerij</w:t>
      </w:r>
      <w:proofErr w:type="spellEnd"/>
      <w:r w:rsidRPr="00584F65">
        <w:rPr>
          <w:color w:val="1C1E21"/>
          <w:shd w:val="clear" w:color="auto" w:fill="FFFFFF"/>
        </w:rPr>
        <w:t xml:space="preserve">, </w:t>
      </w:r>
      <w:proofErr w:type="spellStart"/>
      <w:r w:rsidRPr="00584F65">
        <w:rPr>
          <w:color w:val="1C1E21"/>
          <w:shd w:val="clear" w:color="auto" w:fill="FFFFFF"/>
        </w:rPr>
        <w:t>Geranien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Endisch</w:t>
      </w:r>
      <w:proofErr w:type="spellEnd"/>
      <w:r w:rsidRPr="00584F65">
        <w:rPr>
          <w:color w:val="1C1E21"/>
          <w:shd w:val="clear" w:color="auto" w:fill="FFFFFF"/>
        </w:rPr>
        <w:t xml:space="preserve">, </w:t>
      </w:r>
      <w:proofErr w:type="spellStart"/>
      <w:r w:rsidRPr="00584F65">
        <w:rPr>
          <w:color w:val="1C1E21"/>
          <w:shd w:val="clear" w:color="auto" w:fill="FFFFFF"/>
        </w:rPr>
        <w:t>Selecta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One</w:t>
      </w:r>
      <w:proofErr w:type="spellEnd"/>
      <w:r w:rsidR="006D75E4" w:rsidRPr="00584F65">
        <w:rPr>
          <w:color w:val="1C1E21"/>
          <w:shd w:val="clear" w:color="auto" w:fill="FFFFFF"/>
        </w:rPr>
        <w:t xml:space="preserve"> a </w:t>
      </w:r>
      <w:proofErr w:type="spellStart"/>
      <w:r w:rsidRPr="00584F65">
        <w:rPr>
          <w:color w:val="1C1E21"/>
          <w:shd w:val="clear" w:color="auto" w:fill="FFFFFF"/>
        </w:rPr>
        <w:t>Syngenta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flowers</w:t>
      </w:r>
      <w:proofErr w:type="spellEnd"/>
      <w:r w:rsidRPr="00584F65">
        <w:rPr>
          <w:color w:val="1C1E21"/>
          <w:shd w:val="clear" w:color="auto" w:fill="FFFFFF"/>
        </w:rPr>
        <w:t xml:space="preserve">. </w:t>
      </w:r>
      <w:r w:rsidRPr="00584F65">
        <w:rPr>
          <w:color w:val="1C1E21"/>
        </w:rPr>
        <w:t>Byla zahájena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roce 2016</w:t>
      </w:r>
      <w:r w:rsidR="006D75E4" w:rsidRPr="00584F65">
        <w:rPr>
          <w:color w:val="1C1E21"/>
        </w:rPr>
        <w:t xml:space="preserve"> s </w:t>
      </w:r>
      <w:r w:rsidRPr="00584F65">
        <w:rPr>
          <w:color w:val="1C1E21"/>
        </w:rPr>
        <w:t>cílem podpořit</w:t>
      </w:r>
      <w:r w:rsidR="006D75E4" w:rsidRPr="00584F65">
        <w:rPr>
          <w:color w:val="1C1E21"/>
        </w:rPr>
        <w:t xml:space="preserve"> a </w:t>
      </w:r>
      <w:r w:rsidRPr="00584F65">
        <w:rPr>
          <w:color w:val="1C1E21"/>
        </w:rPr>
        <w:t>dlouhodobě zajistit prodej muškátů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Evropě.</w:t>
      </w:r>
      <w:r w:rsidR="006D75E4" w:rsidRPr="00584F65">
        <w:rPr>
          <w:color w:val="1C1E21"/>
        </w:rPr>
        <w:t xml:space="preserve"> </w:t>
      </w:r>
      <w:r w:rsidRPr="00584F65">
        <w:rPr>
          <w:color w:val="1C1E21"/>
        </w:rPr>
        <w:t>Její aktivity se naplno rozjely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roce 2017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Německu, Rakousku, Francii, Itálii, Holandsku</w:t>
      </w:r>
      <w:r w:rsidR="006D75E4" w:rsidRPr="00584F65">
        <w:rPr>
          <w:color w:val="1C1E21"/>
        </w:rPr>
        <w:t xml:space="preserve"> a </w:t>
      </w:r>
      <w:r w:rsidRPr="00584F65">
        <w:rPr>
          <w:color w:val="1C1E21"/>
        </w:rPr>
        <w:t>Polsku. Tuto iniciativu podporuje Evropská unie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rámci kampaně „</w:t>
      </w:r>
      <w:proofErr w:type="spellStart"/>
      <w:r w:rsidRPr="00584F65">
        <w:rPr>
          <w:color w:val="1C1E21"/>
        </w:rPr>
        <w:t>Europe</w:t>
      </w:r>
      <w:proofErr w:type="spellEnd"/>
      <w:r w:rsidRPr="00584F65">
        <w:rPr>
          <w:color w:val="1C1E21"/>
        </w:rPr>
        <w:t xml:space="preserve"> in </w:t>
      </w:r>
      <w:proofErr w:type="spellStart"/>
      <w:r w:rsidRPr="00584F65">
        <w:rPr>
          <w:color w:val="1C1E21"/>
        </w:rPr>
        <w:t>Bloom</w:t>
      </w:r>
      <w:proofErr w:type="spellEnd"/>
      <w:r w:rsidRPr="00584F65">
        <w:rPr>
          <w:color w:val="1C1E21"/>
        </w:rPr>
        <w:t>“.</w:t>
      </w:r>
    </w:p>
    <w:p w:rsidR="008C2025" w:rsidRPr="00584F65" w:rsidRDefault="008C2025" w:rsidP="00A50FB0">
      <w:pPr>
        <w:spacing w:line="360" w:lineRule="auto"/>
        <w:jc w:val="both"/>
      </w:pPr>
    </w:p>
    <w:p w:rsidR="009D080D" w:rsidRPr="00584F65" w:rsidRDefault="009D080D" w:rsidP="00A50FB0">
      <w:pPr>
        <w:spacing w:line="360" w:lineRule="auto"/>
        <w:jc w:val="both"/>
      </w:pPr>
    </w:p>
    <w:p w:rsidR="009D080D" w:rsidRPr="00584F65" w:rsidRDefault="004724AF" w:rsidP="009D080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84F65">
        <w:rPr>
          <w:sz w:val="24"/>
          <w:szCs w:val="24"/>
          <w:lang w:eastAsia="en-GB"/>
        </w:rPr>
        <w:fldChar w:fldCharType="begin"/>
      </w:r>
      <w:r w:rsidR="009D080D" w:rsidRPr="00584F65">
        <w:rPr>
          <w:sz w:val="24"/>
          <w:szCs w:val="24"/>
          <w:lang w:eastAsia="en-GB"/>
        </w:rPr>
        <w:instrText xml:space="preserve"> INCLUDEPICTURE "https://www.pelargoniumforeurope.com/fileadmin/_processed_/8/4/csm_2021_Geraniums_1000_My_Freestyle_Garden_04_236780226d.jpg" \* MERGEFORMATINET </w:instrText>
      </w:r>
      <w:r w:rsidRPr="00584F65">
        <w:rPr>
          <w:sz w:val="24"/>
          <w:szCs w:val="24"/>
          <w:lang w:eastAsia="en-GB"/>
        </w:rPr>
        <w:fldChar w:fldCharType="end"/>
      </w:r>
    </w:p>
    <w:p w:rsidR="009D080D" w:rsidRPr="00584F65" w:rsidRDefault="009D080D" w:rsidP="00A50FB0">
      <w:pPr>
        <w:spacing w:line="360" w:lineRule="auto"/>
        <w:jc w:val="both"/>
      </w:pPr>
    </w:p>
    <w:sectPr w:rsidR="009D080D" w:rsidRPr="00584F65" w:rsidSect="00B9405D">
      <w:headerReference w:type="default" r:id="rId19"/>
      <w:pgSz w:w="11900" w:h="16840"/>
      <w:pgMar w:top="2895" w:right="1440" w:bottom="199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706" w:rsidRDefault="00C31706" w:rsidP="00671B08">
      <w:r>
        <w:separator/>
      </w:r>
    </w:p>
  </w:endnote>
  <w:endnote w:type="continuationSeparator" w:id="0">
    <w:p w:rsidR="00C31706" w:rsidRDefault="00C31706" w:rsidP="00671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706" w:rsidRDefault="00C31706" w:rsidP="00671B08">
      <w:r>
        <w:separator/>
      </w:r>
    </w:p>
  </w:footnote>
  <w:footnote w:type="continuationSeparator" w:id="0">
    <w:p w:rsidR="00C31706" w:rsidRDefault="00C31706" w:rsidP="00671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6B" w:rsidRPr="00671B08" w:rsidRDefault="009B1E2A" w:rsidP="00671B08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-982548</wp:posOffset>
          </wp:positionH>
          <wp:positionV relativeFrom="paragraph">
            <wp:posOffset>-457200</wp:posOffset>
          </wp:positionV>
          <wp:extent cx="7732922" cy="10849357"/>
          <wp:effectExtent l="0" t="0" r="1905" b="0"/>
          <wp:wrapNone/>
          <wp:docPr id="3" name="Picture 3" descr="Obrázek obsahující text, snímek obrazovky, vektorovou grafiku&#10;&#10;Popis byl automaticky vygenerová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screenshot, vector graphic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2922" cy="108493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7E97"/>
    <w:multiLevelType w:val="hybridMultilevel"/>
    <w:tmpl w:val="1D9E8650"/>
    <w:lvl w:ilvl="0" w:tplc="14EE5422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82E33"/>
    <w:multiLevelType w:val="hybridMultilevel"/>
    <w:tmpl w:val="CC9CF5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56DE9"/>
    <w:multiLevelType w:val="hybridMultilevel"/>
    <w:tmpl w:val="9D462D24"/>
    <w:lvl w:ilvl="0" w:tplc="8D6864A6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C5143"/>
    <w:multiLevelType w:val="hybridMultilevel"/>
    <w:tmpl w:val="7660D0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A4ED7"/>
    <w:multiLevelType w:val="hybridMultilevel"/>
    <w:tmpl w:val="947CDAEC"/>
    <w:lvl w:ilvl="0" w:tplc="3D26257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502B7"/>
    <w:multiLevelType w:val="hybridMultilevel"/>
    <w:tmpl w:val="A7F2815E"/>
    <w:lvl w:ilvl="0" w:tplc="3B4888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83BD7"/>
    <w:multiLevelType w:val="hybridMultilevel"/>
    <w:tmpl w:val="F9DAE166"/>
    <w:lvl w:ilvl="0" w:tplc="0912625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A2685"/>
    <w:multiLevelType w:val="hybridMultilevel"/>
    <w:tmpl w:val="CABE5B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693679"/>
    <w:multiLevelType w:val="hybridMultilevel"/>
    <w:tmpl w:val="67800C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E6698A"/>
    <w:multiLevelType w:val="hybridMultilevel"/>
    <w:tmpl w:val="4B58E0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C94837"/>
    <w:multiLevelType w:val="hybridMultilevel"/>
    <w:tmpl w:val="76F8729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"/>
  </w:num>
  <w:num w:numId="5">
    <w:abstractNumId w:val="7"/>
  </w:num>
  <w:num w:numId="6">
    <w:abstractNumId w:val="8"/>
  </w:num>
  <w:num w:numId="7">
    <w:abstractNumId w:val="10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jUwMTQ1NbUwMTMytTBQ0lEKTi0uzszPAykwrgUAjHNJfSwAAAA="/>
  </w:docVars>
  <w:rsids>
    <w:rsidRoot w:val="00671B08"/>
    <w:rsid w:val="0000054F"/>
    <w:rsid w:val="0000222B"/>
    <w:rsid w:val="000043B1"/>
    <w:rsid w:val="00004715"/>
    <w:rsid w:val="0000481B"/>
    <w:rsid w:val="0001094B"/>
    <w:rsid w:val="000141C6"/>
    <w:rsid w:val="00020BBE"/>
    <w:rsid w:val="00021334"/>
    <w:rsid w:val="0002304F"/>
    <w:rsid w:val="00025A19"/>
    <w:rsid w:val="000267B4"/>
    <w:rsid w:val="00027520"/>
    <w:rsid w:val="000276AF"/>
    <w:rsid w:val="000313BD"/>
    <w:rsid w:val="000408E2"/>
    <w:rsid w:val="00042A5D"/>
    <w:rsid w:val="00043EAD"/>
    <w:rsid w:val="00043FE9"/>
    <w:rsid w:val="00044D47"/>
    <w:rsid w:val="00054B14"/>
    <w:rsid w:val="00055616"/>
    <w:rsid w:val="00063E5D"/>
    <w:rsid w:val="00063FF2"/>
    <w:rsid w:val="00065E65"/>
    <w:rsid w:val="0006621F"/>
    <w:rsid w:val="00066716"/>
    <w:rsid w:val="000730CA"/>
    <w:rsid w:val="00080A2A"/>
    <w:rsid w:val="00084748"/>
    <w:rsid w:val="0008578F"/>
    <w:rsid w:val="000863C0"/>
    <w:rsid w:val="0009200B"/>
    <w:rsid w:val="00093B5C"/>
    <w:rsid w:val="000962F7"/>
    <w:rsid w:val="000966A8"/>
    <w:rsid w:val="00096BE6"/>
    <w:rsid w:val="000A7059"/>
    <w:rsid w:val="000A781E"/>
    <w:rsid w:val="000A7E3E"/>
    <w:rsid w:val="000B2956"/>
    <w:rsid w:val="000B56B8"/>
    <w:rsid w:val="000B5E7E"/>
    <w:rsid w:val="000B5EBB"/>
    <w:rsid w:val="000C14E8"/>
    <w:rsid w:val="000C3C68"/>
    <w:rsid w:val="000C7163"/>
    <w:rsid w:val="000D2CFF"/>
    <w:rsid w:val="000D62AF"/>
    <w:rsid w:val="000D69EA"/>
    <w:rsid w:val="000E14DA"/>
    <w:rsid w:val="000E35A7"/>
    <w:rsid w:val="000E3AEF"/>
    <w:rsid w:val="000E536F"/>
    <w:rsid w:val="000E7363"/>
    <w:rsid w:val="000F0676"/>
    <w:rsid w:val="000F75D8"/>
    <w:rsid w:val="000F7716"/>
    <w:rsid w:val="001026F8"/>
    <w:rsid w:val="00112A20"/>
    <w:rsid w:val="00112C4E"/>
    <w:rsid w:val="00123876"/>
    <w:rsid w:val="00125D19"/>
    <w:rsid w:val="00125D68"/>
    <w:rsid w:val="00126378"/>
    <w:rsid w:val="0013112F"/>
    <w:rsid w:val="00131CC7"/>
    <w:rsid w:val="00132246"/>
    <w:rsid w:val="00132ACE"/>
    <w:rsid w:val="00134882"/>
    <w:rsid w:val="00134BFF"/>
    <w:rsid w:val="00143562"/>
    <w:rsid w:val="0014392A"/>
    <w:rsid w:val="00143E44"/>
    <w:rsid w:val="00151805"/>
    <w:rsid w:val="001548E0"/>
    <w:rsid w:val="00155E84"/>
    <w:rsid w:val="00156809"/>
    <w:rsid w:val="001570D2"/>
    <w:rsid w:val="0015726D"/>
    <w:rsid w:val="00164949"/>
    <w:rsid w:val="00164ECE"/>
    <w:rsid w:val="00164EFD"/>
    <w:rsid w:val="00166B0B"/>
    <w:rsid w:val="00172DEE"/>
    <w:rsid w:val="0017688B"/>
    <w:rsid w:val="00180185"/>
    <w:rsid w:val="00180571"/>
    <w:rsid w:val="001811B6"/>
    <w:rsid w:val="001820E8"/>
    <w:rsid w:val="001910B2"/>
    <w:rsid w:val="00193030"/>
    <w:rsid w:val="00193C0B"/>
    <w:rsid w:val="00193D22"/>
    <w:rsid w:val="001952B2"/>
    <w:rsid w:val="001955D6"/>
    <w:rsid w:val="001A0E64"/>
    <w:rsid w:val="001A1147"/>
    <w:rsid w:val="001A1F84"/>
    <w:rsid w:val="001B0889"/>
    <w:rsid w:val="001B1B94"/>
    <w:rsid w:val="001B1ECF"/>
    <w:rsid w:val="001B3C72"/>
    <w:rsid w:val="001C2211"/>
    <w:rsid w:val="001C28A9"/>
    <w:rsid w:val="001C71D0"/>
    <w:rsid w:val="001C7465"/>
    <w:rsid w:val="001D172C"/>
    <w:rsid w:val="001D5949"/>
    <w:rsid w:val="001D6800"/>
    <w:rsid w:val="001D7359"/>
    <w:rsid w:val="001D77A2"/>
    <w:rsid w:val="001E3228"/>
    <w:rsid w:val="001E5BA3"/>
    <w:rsid w:val="001E63F9"/>
    <w:rsid w:val="001F062B"/>
    <w:rsid w:val="001F09FE"/>
    <w:rsid w:val="001F1EA9"/>
    <w:rsid w:val="001F3FD4"/>
    <w:rsid w:val="001F67A6"/>
    <w:rsid w:val="00201649"/>
    <w:rsid w:val="00204719"/>
    <w:rsid w:val="00206E0C"/>
    <w:rsid w:val="00207FC2"/>
    <w:rsid w:val="002161B1"/>
    <w:rsid w:val="0021686E"/>
    <w:rsid w:val="00220425"/>
    <w:rsid w:val="00221FF4"/>
    <w:rsid w:val="00223804"/>
    <w:rsid w:val="002254A0"/>
    <w:rsid w:val="00227BE3"/>
    <w:rsid w:val="0023005F"/>
    <w:rsid w:val="00233266"/>
    <w:rsid w:val="00234B8F"/>
    <w:rsid w:val="00234C5C"/>
    <w:rsid w:val="00235DA3"/>
    <w:rsid w:val="002376C7"/>
    <w:rsid w:val="0024269B"/>
    <w:rsid w:val="002479CC"/>
    <w:rsid w:val="0025081A"/>
    <w:rsid w:val="00263E69"/>
    <w:rsid w:val="00264B4E"/>
    <w:rsid w:val="00265223"/>
    <w:rsid w:val="00265284"/>
    <w:rsid w:val="002671C2"/>
    <w:rsid w:val="00267CE0"/>
    <w:rsid w:val="00273899"/>
    <w:rsid w:val="00273A89"/>
    <w:rsid w:val="00275190"/>
    <w:rsid w:val="002758D5"/>
    <w:rsid w:val="002774CD"/>
    <w:rsid w:val="002838AE"/>
    <w:rsid w:val="002928AA"/>
    <w:rsid w:val="00293344"/>
    <w:rsid w:val="002A103F"/>
    <w:rsid w:val="002A126A"/>
    <w:rsid w:val="002A1CD4"/>
    <w:rsid w:val="002A47A8"/>
    <w:rsid w:val="002A50CF"/>
    <w:rsid w:val="002A5B31"/>
    <w:rsid w:val="002B0958"/>
    <w:rsid w:val="002B4D11"/>
    <w:rsid w:val="002B640E"/>
    <w:rsid w:val="002C3DB0"/>
    <w:rsid w:val="002C6C82"/>
    <w:rsid w:val="002D1609"/>
    <w:rsid w:val="002D3F0D"/>
    <w:rsid w:val="002D441A"/>
    <w:rsid w:val="002D4533"/>
    <w:rsid w:val="002D5826"/>
    <w:rsid w:val="002D608F"/>
    <w:rsid w:val="002E0647"/>
    <w:rsid w:val="002E5003"/>
    <w:rsid w:val="002E5C38"/>
    <w:rsid w:val="002E6057"/>
    <w:rsid w:val="002E69CA"/>
    <w:rsid w:val="002E7E9A"/>
    <w:rsid w:val="002F4DC7"/>
    <w:rsid w:val="00300DAC"/>
    <w:rsid w:val="003014C0"/>
    <w:rsid w:val="00306535"/>
    <w:rsid w:val="003077DA"/>
    <w:rsid w:val="003109F5"/>
    <w:rsid w:val="00312330"/>
    <w:rsid w:val="00312590"/>
    <w:rsid w:val="00316049"/>
    <w:rsid w:val="00320C2D"/>
    <w:rsid w:val="00321F2D"/>
    <w:rsid w:val="00322954"/>
    <w:rsid w:val="00322DD7"/>
    <w:rsid w:val="003235B3"/>
    <w:rsid w:val="0032415D"/>
    <w:rsid w:val="003267BC"/>
    <w:rsid w:val="00330509"/>
    <w:rsid w:val="00331D23"/>
    <w:rsid w:val="00332011"/>
    <w:rsid w:val="00332FC4"/>
    <w:rsid w:val="00344595"/>
    <w:rsid w:val="00350A9B"/>
    <w:rsid w:val="0036014B"/>
    <w:rsid w:val="00360D33"/>
    <w:rsid w:val="0036185A"/>
    <w:rsid w:val="00363772"/>
    <w:rsid w:val="0037550E"/>
    <w:rsid w:val="003939BE"/>
    <w:rsid w:val="00394057"/>
    <w:rsid w:val="0039486E"/>
    <w:rsid w:val="00395FE9"/>
    <w:rsid w:val="00397F1C"/>
    <w:rsid w:val="003A1FC2"/>
    <w:rsid w:val="003A210D"/>
    <w:rsid w:val="003A4BDB"/>
    <w:rsid w:val="003B444D"/>
    <w:rsid w:val="003B619D"/>
    <w:rsid w:val="003B6E0E"/>
    <w:rsid w:val="003C3881"/>
    <w:rsid w:val="003D09DF"/>
    <w:rsid w:val="003D46BD"/>
    <w:rsid w:val="003D48B5"/>
    <w:rsid w:val="003D524E"/>
    <w:rsid w:val="003D5253"/>
    <w:rsid w:val="003D684F"/>
    <w:rsid w:val="003E26B8"/>
    <w:rsid w:val="003E3A2F"/>
    <w:rsid w:val="003E3F91"/>
    <w:rsid w:val="003E5A75"/>
    <w:rsid w:val="003E794A"/>
    <w:rsid w:val="003F0F78"/>
    <w:rsid w:val="003F249B"/>
    <w:rsid w:val="003F476C"/>
    <w:rsid w:val="003F5D74"/>
    <w:rsid w:val="003F6144"/>
    <w:rsid w:val="00400F0E"/>
    <w:rsid w:val="004020D2"/>
    <w:rsid w:val="00405A14"/>
    <w:rsid w:val="00410154"/>
    <w:rsid w:val="00417602"/>
    <w:rsid w:val="00423603"/>
    <w:rsid w:val="00424635"/>
    <w:rsid w:val="00430AFE"/>
    <w:rsid w:val="00430DED"/>
    <w:rsid w:val="00433738"/>
    <w:rsid w:val="00433A73"/>
    <w:rsid w:val="004379DD"/>
    <w:rsid w:val="00437E4B"/>
    <w:rsid w:val="004403CE"/>
    <w:rsid w:val="0044124C"/>
    <w:rsid w:val="00442DD5"/>
    <w:rsid w:val="00445980"/>
    <w:rsid w:val="00445C44"/>
    <w:rsid w:val="0045069E"/>
    <w:rsid w:val="00451596"/>
    <w:rsid w:val="0045518D"/>
    <w:rsid w:val="0045734B"/>
    <w:rsid w:val="004577DE"/>
    <w:rsid w:val="00461BE8"/>
    <w:rsid w:val="004724AF"/>
    <w:rsid w:val="00475363"/>
    <w:rsid w:val="0048094A"/>
    <w:rsid w:val="0048126E"/>
    <w:rsid w:val="00482AA1"/>
    <w:rsid w:val="00485035"/>
    <w:rsid w:val="004854F1"/>
    <w:rsid w:val="00486769"/>
    <w:rsid w:val="00487D3B"/>
    <w:rsid w:val="00487F52"/>
    <w:rsid w:val="00490843"/>
    <w:rsid w:val="004A521D"/>
    <w:rsid w:val="004A63A3"/>
    <w:rsid w:val="004A6A33"/>
    <w:rsid w:val="004A7373"/>
    <w:rsid w:val="004B0A66"/>
    <w:rsid w:val="004B4A87"/>
    <w:rsid w:val="004B5FD1"/>
    <w:rsid w:val="004C502F"/>
    <w:rsid w:val="004C6852"/>
    <w:rsid w:val="004D0CC5"/>
    <w:rsid w:val="004D0ED2"/>
    <w:rsid w:val="004D222E"/>
    <w:rsid w:val="004D6215"/>
    <w:rsid w:val="004E03F6"/>
    <w:rsid w:val="004E21BC"/>
    <w:rsid w:val="004E4D73"/>
    <w:rsid w:val="004E6D02"/>
    <w:rsid w:val="004F33E0"/>
    <w:rsid w:val="004F7D92"/>
    <w:rsid w:val="004F7F5F"/>
    <w:rsid w:val="00505343"/>
    <w:rsid w:val="005102F7"/>
    <w:rsid w:val="00510F6C"/>
    <w:rsid w:val="00514446"/>
    <w:rsid w:val="0051552A"/>
    <w:rsid w:val="00516D90"/>
    <w:rsid w:val="0051704A"/>
    <w:rsid w:val="00536FEE"/>
    <w:rsid w:val="005420F3"/>
    <w:rsid w:val="005456BD"/>
    <w:rsid w:val="00547D7A"/>
    <w:rsid w:val="00551231"/>
    <w:rsid w:val="00561E42"/>
    <w:rsid w:val="00562D4A"/>
    <w:rsid w:val="005663CC"/>
    <w:rsid w:val="00567931"/>
    <w:rsid w:val="00571C4A"/>
    <w:rsid w:val="005744EC"/>
    <w:rsid w:val="00574F7C"/>
    <w:rsid w:val="00575EBD"/>
    <w:rsid w:val="0057739C"/>
    <w:rsid w:val="00580B57"/>
    <w:rsid w:val="00584C11"/>
    <w:rsid w:val="00584F65"/>
    <w:rsid w:val="00586C7C"/>
    <w:rsid w:val="005922E7"/>
    <w:rsid w:val="00592518"/>
    <w:rsid w:val="0059403D"/>
    <w:rsid w:val="00594182"/>
    <w:rsid w:val="005A28A4"/>
    <w:rsid w:val="005A4A5D"/>
    <w:rsid w:val="005B4D3B"/>
    <w:rsid w:val="005B66D6"/>
    <w:rsid w:val="005C240D"/>
    <w:rsid w:val="005C4D5C"/>
    <w:rsid w:val="005C6F72"/>
    <w:rsid w:val="005C79FA"/>
    <w:rsid w:val="005D2092"/>
    <w:rsid w:val="005D63A4"/>
    <w:rsid w:val="005D7FF1"/>
    <w:rsid w:val="005E2367"/>
    <w:rsid w:val="005E4C1B"/>
    <w:rsid w:val="005E6125"/>
    <w:rsid w:val="005F0912"/>
    <w:rsid w:val="005F4947"/>
    <w:rsid w:val="005F5A9C"/>
    <w:rsid w:val="006000F2"/>
    <w:rsid w:val="00604E5C"/>
    <w:rsid w:val="006071B3"/>
    <w:rsid w:val="00607DDF"/>
    <w:rsid w:val="00613B9F"/>
    <w:rsid w:val="00614502"/>
    <w:rsid w:val="00616DC9"/>
    <w:rsid w:val="00622E95"/>
    <w:rsid w:val="00623B22"/>
    <w:rsid w:val="00623C8B"/>
    <w:rsid w:val="00623E8B"/>
    <w:rsid w:val="00627B5F"/>
    <w:rsid w:val="006309E5"/>
    <w:rsid w:val="00631D63"/>
    <w:rsid w:val="00632263"/>
    <w:rsid w:val="00633200"/>
    <w:rsid w:val="00633743"/>
    <w:rsid w:val="0063760E"/>
    <w:rsid w:val="00641635"/>
    <w:rsid w:val="00641FFE"/>
    <w:rsid w:val="00643AF1"/>
    <w:rsid w:val="00646192"/>
    <w:rsid w:val="0064773D"/>
    <w:rsid w:val="0065004C"/>
    <w:rsid w:val="0065196F"/>
    <w:rsid w:val="00652774"/>
    <w:rsid w:val="00653083"/>
    <w:rsid w:val="006532EB"/>
    <w:rsid w:val="00653D98"/>
    <w:rsid w:val="006557AE"/>
    <w:rsid w:val="00656223"/>
    <w:rsid w:val="00660064"/>
    <w:rsid w:val="0066509A"/>
    <w:rsid w:val="00666DF8"/>
    <w:rsid w:val="00671B08"/>
    <w:rsid w:val="00672C64"/>
    <w:rsid w:val="00675B1C"/>
    <w:rsid w:val="00681984"/>
    <w:rsid w:val="00682F22"/>
    <w:rsid w:val="00686B0A"/>
    <w:rsid w:val="006872F0"/>
    <w:rsid w:val="00693941"/>
    <w:rsid w:val="00694F0F"/>
    <w:rsid w:val="00695CD0"/>
    <w:rsid w:val="00697195"/>
    <w:rsid w:val="006A477C"/>
    <w:rsid w:val="006A4E76"/>
    <w:rsid w:val="006C2AFF"/>
    <w:rsid w:val="006C63AE"/>
    <w:rsid w:val="006C63B0"/>
    <w:rsid w:val="006C747B"/>
    <w:rsid w:val="006D477C"/>
    <w:rsid w:val="006D6E37"/>
    <w:rsid w:val="006D72E0"/>
    <w:rsid w:val="006D75E4"/>
    <w:rsid w:val="006E1E62"/>
    <w:rsid w:val="006E1EF3"/>
    <w:rsid w:val="006E4468"/>
    <w:rsid w:val="006F0DDC"/>
    <w:rsid w:val="006F4B39"/>
    <w:rsid w:val="0070017C"/>
    <w:rsid w:val="007004B0"/>
    <w:rsid w:val="00701E78"/>
    <w:rsid w:val="00701F0E"/>
    <w:rsid w:val="007076D1"/>
    <w:rsid w:val="00710FEF"/>
    <w:rsid w:val="00721BF6"/>
    <w:rsid w:val="00721DAB"/>
    <w:rsid w:val="00724B4D"/>
    <w:rsid w:val="007254B9"/>
    <w:rsid w:val="007267B0"/>
    <w:rsid w:val="00727F13"/>
    <w:rsid w:val="007312D1"/>
    <w:rsid w:val="00731CFD"/>
    <w:rsid w:val="00732665"/>
    <w:rsid w:val="00732AC2"/>
    <w:rsid w:val="00732F7E"/>
    <w:rsid w:val="007347A8"/>
    <w:rsid w:val="00735467"/>
    <w:rsid w:val="0074050D"/>
    <w:rsid w:val="007409A9"/>
    <w:rsid w:val="0074268A"/>
    <w:rsid w:val="00743659"/>
    <w:rsid w:val="00743B79"/>
    <w:rsid w:val="00744590"/>
    <w:rsid w:val="00746A0D"/>
    <w:rsid w:val="007507D7"/>
    <w:rsid w:val="00750DF7"/>
    <w:rsid w:val="007526C8"/>
    <w:rsid w:val="007538C0"/>
    <w:rsid w:val="00754675"/>
    <w:rsid w:val="00755A7C"/>
    <w:rsid w:val="00757AE0"/>
    <w:rsid w:val="00763772"/>
    <w:rsid w:val="00765349"/>
    <w:rsid w:val="00774888"/>
    <w:rsid w:val="0078048E"/>
    <w:rsid w:val="007826BA"/>
    <w:rsid w:val="007867A5"/>
    <w:rsid w:val="00786A64"/>
    <w:rsid w:val="00787A3C"/>
    <w:rsid w:val="00792E59"/>
    <w:rsid w:val="00793CDC"/>
    <w:rsid w:val="00797B4E"/>
    <w:rsid w:val="007A0A9B"/>
    <w:rsid w:val="007A2981"/>
    <w:rsid w:val="007A3F4B"/>
    <w:rsid w:val="007A4F10"/>
    <w:rsid w:val="007A56CF"/>
    <w:rsid w:val="007B2654"/>
    <w:rsid w:val="007B31F1"/>
    <w:rsid w:val="007B373B"/>
    <w:rsid w:val="007C2810"/>
    <w:rsid w:val="007C71CA"/>
    <w:rsid w:val="007C7F37"/>
    <w:rsid w:val="007D61CD"/>
    <w:rsid w:val="007D69C3"/>
    <w:rsid w:val="007E02B2"/>
    <w:rsid w:val="007E192F"/>
    <w:rsid w:val="007E6133"/>
    <w:rsid w:val="007F2ADF"/>
    <w:rsid w:val="007F43AF"/>
    <w:rsid w:val="007F449E"/>
    <w:rsid w:val="007F514C"/>
    <w:rsid w:val="007F5B4B"/>
    <w:rsid w:val="007F6E9A"/>
    <w:rsid w:val="00801300"/>
    <w:rsid w:val="008014E5"/>
    <w:rsid w:val="00803757"/>
    <w:rsid w:val="008037D4"/>
    <w:rsid w:val="008075EB"/>
    <w:rsid w:val="00810862"/>
    <w:rsid w:val="008112C0"/>
    <w:rsid w:val="008121A3"/>
    <w:rsid w:val="00814FE5"/>
    <w:rsid w:val="00825F4C"/>
    <w:rsid w:val="0083531E"/>
    <w:rsid w:val="00846094"/>
    <w:rsid w:val="008535E0"/>
    <w:rsid w:val="00853797"/>
    <w:rsid w:val="00854932"/>
    <w:rsid w:val="0085585C"/>
    <w:rsid w:val="008618C7"/>
    <w:rsid w:val="0086257A"/>
    <w:rsid w:val="00863BC7"/>
    <w:rsid w:val="00864609"/>
    <w:rsid w:val="008647BB"/>
    <w:rsid w:val="00864B0D"/>
    <w:rsid w:val="00865248"/>
    <w:rsid w:val="00875E4E"/>
    <w:rsid w:val="008769D6"/>
    <w:rsid w:val="00881A98"/>
    <w:rsid w:val="0088394B"/>
    <w:rsid w:val="00883F54"/>
    <w:rsid w:val="00884BD2"/>
    <w:rsid w:val="00893DD9"/>
    <w:rsid w:val="0089452A"/>
    <w:rsid w:val="00896879"/>
    <w:rsid w:val="008A35F0"/>
    <w:rsid w:val="008A4989"/>
    <w:rsid w:val="008A6205"/>
    <w:rsid w:val="008B0B85"/>
    <w:rsid w:val="008B226D"/>
    <w:rsid w:val="008B4866"/>
    <w:rsid w:val="008C0377"/>
    <w:rsid w:val="008C0FE0"/>
    <w:rsid w:val="008C2025"/>
    <w:rsid w:val="008C6CD3"/>
    <w:rsid w:val="008C6FEC"/>
    <w:rsid w:val="008C7257"/>
    <w:rsid w:val="008C7A98"/>
    <w:rsid w:val="008D42BE"/>
    <w:rsid w:val="008D49B4"/>
    <w:rsid w:val="008D510B"/>
    <w:rsid w:val="008D53BE"/>
    <w:rsid w:val="008D6BD2"/>
    <w:rsid w:val="008E04E7"/>
    <w:rsid w:val="008E49BA"/>
    <w:rsid w:val="008E55B9"/>
    <w:rsid w:val="008E593A"/>
    <w:rsid w:val="008F3CD6"/>
    <w:rsid w:val="008F60EE"/>
    <w:rsid w:val="008F6E99"/>
    <w:rsid w:val="00902EB7"/>
    <w:rsid w:val="00905159"/>
    <w:rsid w:val="009056C7"/>
    <w:rsid w:val="00907944"/>
    <w:rsid w:val="009129FA"/>
    <w:rsid w:val="00913E43"/>
    <w:rsid w:val="0091421A"/>
    <w:rsid w:val="0091465B"/>
    <w:rsid w:val="00914D9E"/>
    <w:rsid w:val="00917940"/>
    <w:rsid w:val="009204EB"/>
    <w:rsid w:val="00925AF4"/>
    <w:rsid w:val="00934792"/>
    <w:rsid w:val="00935D52"/>
    <w:rsid w:val="009435E3"/>
    <w:rsid w:val="009442EB"/>
    <w:rsid w:val="009461A7"/>
    <w:rsid w:val="009531CE"/>
    <w:rsid w:val="00953BE2"/>
    <w:rsid w:val="009549F7"/>
    <w:rsid w:val="00955C8A"/>
    <w:rsid w:val="00960377"/>
    <w:rsid w:val="009663A0"/>
    <w:rsid w:val="00972A5F"/>
    <w:rsid w:val="009826D9"/>
    <w:rsid w:val="009906D0"/>
    <w:rsid w:val="00991884"/>
    <w:rsid w:val="00991973"/>
    <w:rsid w:val="00993F58"/>
    <w:rsid w:val="009A12AC"/>
    <w:rsid w:val="009A29FF"/>
    <w:rsid w:val="009A50A5"/>
    <w:rsid w:val="009B0AA1"/>
    <w:rsid w:val="009B1E2A"/>
    <w:rsid w:val="009B1FE3"/>
    <w:rsid w:val="009B3CD1"/>
    <w:rsid w:val="009B4A99"/>
    <w:rsid w:val="009C29DC"/>
    <w:rsid w:val="009C388C"/>
    <w:rsid w:val="009C42B5"/>
    <w:rsid w:val="009C7432"/>
    <w:rsid w:val="009D080D"/>
    <w:rsid w:val="009D4CC2"/>
    <w:rsid w:val="009D7BFB"/>
    <w:rsid w:val="009E0AAF"/>
    <w:rsid w:val="009E64D7"/>
    <w:rsid w:val="009F33A9"/>
    <w:rsid w:val="009F6070"/>
    <w:rsid w:val="00A0013C"/>
    <w:rsid w:val="00A02DD4"/>
    <w:rsid w:val="00A06CA8"/>
    <w:rsid w:val="00A1379C"/>
    <w:rsid w:val="00A163B4"/>
    <w:rsid w:val="00A20ABD"/>
    <w:rsid w:val="00A20CEE"/>
    <w:rsid w:val="00A22FF2"/>
    <w:rsid w:val="00A27045"/>
    <w:rsid w:val="00A27855"/>
    <w:rsid w:val="00A36296"/>
    <w:rsid w:val="00A37147"/>
    <w:rsid w:val="00A42632"/>
    <w:rsid w:val="00A44649"/>
    <w:rsid w:val="00A45328"/>
    <w:rsid w:val="00A45956"/>
    <w:rsid w:val="00A47189"/>
    <w:rsid w:val="00A479F4"/>
    <w:rsid w:val="00A50FB0"/>
    <w:rsid w:val="00A5419A"/>
    <w:rsid w:val="00A61FDF"/>
    <w:rsid w:val="00A632E5"/>
    <w:rsid w:val="00A633E5"/>
    <w:rsid w:val="00A66267"/>
    <w:rsid w:val="00A702A7"/>
    <w:rsid w:val="00A70A5A"/>
    <w:rsid w:val="00A70D61"/>
    <w:rsid w:val="00A7165D"/>
    <w:rsid w:val="00A721F2"/>
    <w:rsid w:val="00A764BC"/>
    <w:rsid w:val="00A83D77"/>
    <w:rsid w:val="00A93C28"/>
    <w:rsid w:val="00A95E17"/>
    <w:rsid w:val="00A95F88"/>
    <w:rsid w:val="00A97321"/>
    <w:rsid w:val="00AA1BD3"/>
    <w:rsid w:val="00AA5456"/>
    <w:rsid w:val="00AA5F06"/>
    <w:rsid w:val="00AB0DB8"/>
    <w:rsid w:val="00AC3396"/>
    <w:rsid w:val="00AC3795"/>
    <w:rsid w:val="00AC3D49"/>
    <w:rsid w:val="00AC56B5"/>
    <w:rsid w:val="00AD4A7F"/>
    <w:rsid w:val="00AD4CD4"/>
    <w:rsid w:val="00AD6BC3"/>
    <w:rsid w:val="00AE506F"/>
    <w:rsid w:val="00AE5B69"/>
    <w:rsid w:val="00AE7050"/>
    <w:rsid w:val="00AF0225"/>
    <w:rsid w:val="00AF0FEB"/>
    <w:rsid w:val="00AF1DF2"/>
    <w:rsid w:val="00AF25FD"/>
    <w:rsid w:val="00AF59A5"/>
    <w:rsid w:val="00AF78D5"/>
    <w:rsid w:val="00B00321"/>
    <w:rsid w:val="00B00344"/>
    <w:rsid w:val="00B01D8B"/>
    <w:rsid w:val="00B04FB1"/>
    <w:rsid w:val="00B05AEB"/>
    <w:rsid w:val="00B0667B"/>
    <w:rsid w:val="00B074C2"/>
    <w:rsid w:val="00B216BF"/>
    <w:rsid w:val="00B22456"/>
    <w:rsid w:val="00B24D3A"/>
    <w:rsid w:val="00B2796D"/>
    <w:rsid w:val="00B441E0"/>
    <w:rsid w:val="00B46F92"/>
    <w:rsid w:val="00B472D9"/>
    <w:rsid w:val="00B51635"/>
    <w:rsid w:val="00B52446"/>
    <w:rsid w:val="00B52B94"/>
    <w:rsid w:val="00B566F6"/>
    <w:rsid w:val="00B63A08"/>
    <w:rsid w:val="00B67CBE"/>
    <w:rsid w:val="00B73AA7"/>
    <w:rsid w:val="00B761D3"/>
    <w:rsid w:val="00B76603"/>
    <w:rsid w:val="00B8469A"/>
    <w:rsid w:val="00B90C6E"/>
    <w:rsid w:val="00B9405D"/>
    <w:rsid w:val="00B95477"/>
    <w:rsid w:val="00B95854"/>
    <w:rsid w:val="00B96B1A"/>
    <w:rsid w:val="00BA5D57"/>
    <w:rsid w:val="00BB02CF"/>
    <w:rsid w:val="00BB1E29"/>
    <w:rsid w:val="00BB4610"/>
    <w:rsid w:val="00BB6383"/>
    <w:rsid w:val="00BB6AFB"/>
    <w:rsid w:val="00BB7D60"/>
    <w:rsid w:val="00BC27C5"/>
    <w:rsid w:val="00BC28B5"/>
    <w:rsid w:val="00BC3463"/>
    <w:rsid w:val="00BC4C64"/>
    <w:rsid w:val="00BC57DE"/>
    <w:rsid w:val="00BC6A5F"/>
    <w:rsid w:val="00BD013E"/>
    <w:rsid w:val="00BD25D8"/>
    <w:rsid w:val="00BD3F42"/>
    <w:rsid w:val="00BD3F81"/>
    <w:rsid w:val="00BD7EF2"/>
    <w:rsid w:val="00BF066F"/>
    <w:rsid w:val="00BF2A61"/>
    <w:rsid w:val="00BF45A8"/>
    <w:rsid w:val="00BF5EF3"/>
    <w:rsid w:val="00C00D42"/>
    <w:rsid w:val="00C022C4"/>
    <w:rsid w:val="00C03AF3"/>
    <w:rsid w:val="00C06F0C"/>
    <w:rsid w:val="00C07384"/>
    <w:rsid w:val="00C21BD7"/>
    <w:rsid w:val="00C22008"/>
    <w:rsid w:val="00C2225C"/>
    <w:rsid w:val="00C22271"/>
    <w:rsid w:val="00C23277"/>
    <w:rsid w:val="00C23773"/>
    <w:rsid w:val="00C27C05"/>
    <w:rsid w:val="00C31706"/>
    <w:rsid w:val="00C31D8B"/>
    <w:rsid w:val="00C328E1"/>
    <w:rsid w:val="00C32B22"/>
    <w:rsid w:val="00C33721"/>
    <w:rsid w:val="00C34638"/>
    <w:rsid w:val="00C402E4"/>
    <w:rsid w:val="00C43898"/>
    <w:rsid w:val="00C44649"/>
    <w:rsid w:val="00C47809"/>
    <w:rsid w:val="00C50D1D"/>
    <w:rsid w:val="00C51E78"/>
    <w:rsid w:val="00C54B7E"/>
    <w:rsid w:val="00C55E0A"/>
    <w:rsid w:val="00C56E1B"/>
    <w:rsid w:val="00C601D1"/>
    <w:rsid w:val="00C63A6D"/>
    <w:rsid w:val="00C723A2"/>
    <w:rsid w:val="00C74AE3"/>
    <w:rsid w:val="00C75BE3"/>
    <w:rsid w:val="00C83CA7"/>
    <w:rsid w:val="00C9381F"/>
    <w:rsid w:val="00C949B5"/>
    <w:rsid w:val="00CA0539"/>
    <w:rsid w:val="00CA27D6"/>
    <w:rsid w:val="00CB063F"/>
    <w:rsid w:val="00CB0E14"/>
    <w:rsid w:val="00CC29DC"/>
    <w:rsid w:val="00CC4338"/>
    <w:rsid w:val="00CC4874"/>
    <w:rsid w:val="00CC4CF9"/>
    <w:rsid w:val="00CC6B9D"/>
    <w:rsid w:val="00CC75B8"/>
    <w:rsid w:val="00CC782C"/>
    <w:rsid w:val="00CD653C"/>
    <w:rsid w:val="00CE4500"/>
    <w:rsid w:val="00CE51B5"/>
    <w:rsid w:val="00CE624B"/>
    <w:rsid w:val="00CE6DF9"/>
    <w:rsid w:val="00CF2966"/>
    <w:rsid w:val="00CF3543"/>
    <w:rsid w:val="00CF65DC"/>
    <w:rsid w:val="00D00912"/>
    <w:rsid w:val="00D01056"/>
    <w:rsid w:val="00D01BB7"/>
    <w:rsid w:val="00D02383"/>
    <w:rsid w:val="00D05A6B"/>
    <w:rsid w:val="00D0608C"/>
    <w:rsid w:val="00D07576"/>
    <w:rsid w:val="00D07A88"/>
    <w:rsid w:val="00D12059"/>
    <w:rsid w:val="00D12C0D"/>
    <w:rsid w:val="00D1325D"/>
    <w:rsid w:val="00D134C7"/>
    <w:rsid w:val="00D21BBA"/>
    <w:rsid w:val="00D232CE"/>
    <w:rsid w:val="00D254B1"/>
    <w:rsid w:val="00D33A50"/>
    <w:rsid w:val="00D542FF"/>
    <w:rsid w:val="00D55C1F"/>
    <w:rsid w:val="00D566D5"/>
    <w:rsid w:val="00D576DF"/>
    <w:rsid w:val="00D606F3"/>
    <w:rsid w:val="00D7099A"/>
    <w:rsid w:val="00D70A57"/>
    <w:rsid w:val="00D70C4F"/>
    <w:rsid w:val="00D710C3"/>
    <w:rsid w:val="00D73287"/>
    <w:rsid w:val="00D73BD7"/>
    <w:rsid w:val="00D73C33"/>
    <w:rsid w:val="00D81002"/>
    <w:rsid w:val="00D821D8"/>
    <w:rsid w:val="00D82D09"/>
    <w:rsid w:val="00D84ADF"/>
    <w:rsid w:val="00D859DF"/>
    <w:rsid w:val="00D87B2A"/>
    <w:rsid w:val="00D87DA3"/>
    <w:rsid w:val="00D907EA"/>
    <w:rsid w:val="00D90F0C"/>
    <w:rsid w:val="00D97161"/>
    <w:rsid w:val="00DA04A3"/>
    <w:rsid w:val="00DA16FD"/>
    <w:rsid w:val="00DB1BE2"/>
    <w:rsid w:val="00DB46B4"/>
    <w:rsid w:val="00DB6380"/>
    <w:rsid w:val="00DB6B7C"/>
    <w:rsid w:val="00DB6E10"/>
    <w:rsid w:val="00DC1E5F"/>
    <w:rsid w:val="00DC5588"/>
    <w:rsid w:val="00DD1BE4"/>
    <w:rsid w:val="00DD5DF1"/>
    <w:rsid w:val="00DE6916"/>
    <w:rsid w:val="00DE6BCB"/>
    <w:rsid w:val="00DF12A7"/>
    <w:rsid w:val="00DF7631"/>
    <w:rsid w:val="00E03035"/>
    <w:rsid w:val="00E04EDA"/>
    <w:rsid w:val="00E060DB"/>
    <w:rsid w:val="00E070AC"/>
    <w:rsid w:val="00E074E0"/>
    <w:rsid w:val="00E17649"/>
    <w:rsid w:val="00E24EF5"/>
    <w:rsid w:val="00E24F73"/>
    <w:rsid w:val="00E301EE"/>
    <w:rsid w:val="00E31B95"/>
    <w:rsid w:val="00E320EA"/>
    <w:rsid w:val="00E32184"/>
    <w:rsid w:val="00E34B03"/>
    <w:rsid w:val="00E3575F"/>
    <w:rsid w:val="00E36758"/>
    <w:rsid w:val="00E40724"/>
    <w:rsid w:val="00E454AF"/>
    <w:rsid w:val="00E462AD"/>
    <w:rsid w:val="00E50FE6"/>
    <w:rsid w:val="00E54D42"/>
    <w:rsid w:val="00E54EE9"/>
    <w:rsid w:val="00E55E48"/>
    <w:rsid w:val="00E607FA"/>
    <w:rsid w:val="00E6241C"/>
    <w:rsid w:val="00E64BC3"/>
    <w:rsid w:val="00E66732"/>
    <w:rsid w:val="00E66EE1"/>
    <w:rsid w:val="00E71189"/>
    <w:rsid w:val="00E717B2"/>
    <w:rsid w:val="00E84309"/>
    <w:rsid w:val="00E84FF2"/>
    <w:rsid w:val="00E9019B"/>
    <w:rsid w:val="00E92502"/>
    <w:rsid w:val="00E94102"/>
    <w:rsid w:val="00EB2FE9"/>
    <w:rsid w:val="00EB3364"/>
    <w:rsid w:val="00EB4249"/>
    <w:rsid w:val="00EB4FB9"/>
    <w:rsid w:val="00EC0120"/>
    <w:rsid w:val="00EC14DB"/>
    <w:rsid w:val="00EC4069"/>
    <w:rsid w:val="00EC5E01"/>
    <w:rsid w:val="00EC60B1"/>
    <w:rsid w:val="00ED307F"/>
    <w:rsid w:val="00ED68E5"/>
    <w:rsid w:val="00ED6B6F"/>
    <w:rsid w:val="00ED7FD2"/>
    <w:rsid w:val="00EE185A"/>
    <w:rsid w:val="00EE731D"/>
    <w:rsid w:val="00EF0C33"/>
    <w:rsid w:val="00EF1E10"/>
    <w:rsid w:val="00EF502B"/>
    <w:rsid w:val="00EF6507"/>
    <w:rsid w:val="00EF6D97"/>
    <w:rsid w:val="00F01000"/>
    <w:rsid w:val="00F01343"/>
    <w:rsid w:val="00F03FFF"/>
    <w:rsid w:val="00F05B96"/>
    <w:rsid w:val="00F067F6"/>
    <w:rsid w:val="00F100BD"/>
    <w:rsid w:val="00F12DB0"/>
    <w:rsid w:val="00F162F4"/>
    <w:rsid w:val="00F21D96"/>
    <w:rsid w:val="00F31754"/>
    <w:rsid w:val="00F363DE"/>
    <w:rsid w:val="00F41ED3"/>
    <w:rsid w:val="00F44A4C"/>
    <w:rsid w:val="00F44BE1"/>
    <w:rsid w:val="00F50348"/>
    <w:rsid w:val="00F5068F"/>
    <w:rsid w:val="00F515A6"/>
    <w:rsid w:val="00F623FA"/>
    <w:rsid w:val="00F62528"/>
    <w:rsid w:val="00F627B3"/>
    <w:rsid w:val="00F64665"/>
    <w:rsid w:val="00F6618C"/>
    <w:rsid w:val="00F67DCB"/>
    <w:rsid w:val="00F726CE"/>
    <w:rsid w:val="00F77BEE"/>
    <w:rsid w:val="00F877A3"/>
    <w:rsid w:val="00F90FCC"/>
    <w:rsid w:val="00F924C1"/>
    <w:rsid w:val="00F93114"/>
    <w:rsid w:val="00FA57FF"/>
    <w:rsid w:val="00FA62B3"/>
    <w:rsid w:val="00FA7D63"/>
    <w:rsid w:val="00FB1291"/>
    <w:rsid w:val="00FB183D"/>
    <w:rsid w:val="00FB4630"/>
    <w:rsid w:val="00FB4F03"/>
    <w:rsid w:val="00FB5ED1"/>
    <w:rsid w:val="00FB651B"/>
    <w:rsid w:val="00FB7096"/>
    <w:rsid w:val="00FC1E3D"/>
    <w:rsid w:val="00FC45BC"/>
    <w:rsid w:val="00FC7CD9"/>
    <w:rsid w:val="00FD16F1"/>
    <w:rsid w:val="00FD1978"/>
    <w:rsid w:val="00FD45F8"/>
    <w:rsid w:val="00FE1352"/>
    <w:rsid w:val="00FE63B5"/>
    <w:rsid w:val="00FF1151"/>
    <w:rsid w:val="00FF3223"/>
    <w:rsid w:val="00FF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7B2A"/>
    <w:rPr>
      <w:rFonts w:ascii="Calibri" w:hAnsi="Calibri" w:cs="Calibri"/>
      <w:sz w:val="22"/>
      <w:szCs w:val="22"/>
      <w:lang w:val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D013E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Zpat">
    <w:name w:val="footer"/>
    <w:basedOn w:val="Normln"/>
    <w:link w:val="Zpat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66D6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6D6"/>
    <w:rPr>
      <w:rFonts w:ascii="Times New Roman" w:hAnsi="Times New Roman" w:cs="Times New Roman"/>
      <w:sz w:val="18"/>
      <w:szCs w:val="18"/>
      <w:lang w:val="en-GB"/>
    </w:rPr>
  </w:style>
  <w:style w:type="paragraph" w:styleId="Odstavecseseznamem">
    <w:name w:val="List Paragraph"/>
    <w:basedOn w:val="Normln"/>
    <w:uiPriority w:val="34"/>
    <w:qFormat/>
    <w:rsid w:val="008C2025"/>
    <w:pPr>
      <w:ind w:left="720"/>
      <w:contextualSpacing/>
    </w:pPr>
    <w:rPr>
      <w:rFonts w:ascii="Times New Roman" w:hAnsi="Times New Roman" w:cs="Times New Roman"/>
      <w:color w:val="555555"/>
      <w:sz w:val="24"/>
      <w:szCs w:val="24"/>
      <w:lang w:val="de-DE" w:eastAsia="de-DE"/>
    </w:rPr>
  </w:style>
  <w:style w:type="paragraph" w:customStyle="1" w:styleId="Default">
    <w:name w:val="Default"/>
    <w:rsid w:val="0000054F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6C63A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63AE"/>
    <w:pPr>
      <w:spacing w:after="160"/>
    </w:pPr>
    <w:rPr>
      <w:rFonts w:asciiTheme="minorHAnsi" w:hAnsiTheme="minorHAnsi" w:cstheme="minorBidi"/>
      <w:sz w:val="20"/>
      <w:szCs w:val="20"/>
      <w:lang w:val="de-D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63AE"/>
    <w:rPr>
      <w:sz w:val="20"/>
      <w:szCs w:val="20"/>
      <w:lang w:val="de-DE"/>
    </w:rPr>
  </w:style>
  <w:style w:type="character" w:styleId="Hypertextovodkaz">
    <w:name w:val="Hyperlink"/>
    <w:basedOn w:val="Standardnpsmoodstavce"/>
    <w:uiPriority w:val="99"/>
    <w:unhideWhenUsed/>
    <w:rsid w:val="002D3F0D"/>
    <w:rPr>
      <w:color w:val="FA2B5C" w:themeColor="hyperlink"/>
      <w:u w:val="single"/>
    </w:rPr>
  </w:style>
  <w:style w:type="character" w:customStyle="1" w:styleId="NichtaufgelsteErwhnung1">
    <w:name w:val="Nicht aufgelöste Erwähnung1"/>
    <w:basedOn w:val="Standardnpsmoodstavce"/>
    <w:uiPriority w:val="99"/>
    <w:semiHidden/>
    <w:unhideWhenUsed/>
    <w:rsid w:val="002D3F0D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D3F0D"/>
    <w:rPr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">
    <w:name w:val="Tabellenraster1"/>
    <w:basedOn w:val="Normlntabulka"/>
    <w:next w:val="Mkatabulky"/>
    <w:uiPriority w:val="39"/>
    <w:rsid w:val="00BC28B5"/>
    <w:rPr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A0A9B"/>
    <w:pPr>
      <w:spacing w:after="0"/>
    </w:pPr>
    <w:rPr>
      <w:rFonts w:ascii="Calibri" w:hAnsi="Calibri" w:cs="Calibri"/>
      <w:b/>
      <w:bCs/>
      <w:lang w:val="en-GB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A0A9B"/>
    <w:rPr>
      <w:rFonts w:ascii="Calibri" w:hAnsi="Calibri" w:cs="Calibri"/>
      <w:b/>
      <w:bCs/>
      <w:sz w:val="20"/>
      <w:szCs w:val="20"/>
      <w:lang w:val="en-GB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24F73"/>
    <w:rPr>
      <w:color w:val="605E5C"/>
      <w:shd w:val="clear" w:color="auto" w:fill="E1DFDD"/>
    </w:rPr>
  </w:style>
  <w:style w:type="paragraph" w:customStyle="1" w:styleId="Pressrelbodycopy">
    <w:name w:val="Press rel body copy"/>
    <w:basedOn w:val="Normln"/>
    <w:autoRedefine/>
    <w:qFormat/>
    <w:rsid w:val="00774888"/>
    <w:pPr>
      <w:spacing w:after="120" w:line="276" w:lineRule="auto"/>
      <w:jc w:val="both"/>
    </w:pPr>
    <w:rPr>
      <w:rFonts w:ascii="Goudy Old Style" w:eastAsia="Times New Roman" w:hAnsi="Goudy Old Style" w:cs="Times New Roman"/>
      <w:bCs/>
      <w:noProof/>
      <w:sz w:val="24"/>
      <w:szCs w:val="24"/>
      <w:lang w:val="de-DE" w:eastAsia="de-DE"/>
    </w:rPr>
  </w:style>
  <w:style w:type="character" w:styleId="Zstupntext">
    <w:name w:val="Placeholder Text"/>
    <w:basedOn w:val="Standardnpsmoodstavce"/>
    <w:uiPriority w:val="99"/>
    <w:semiHidden/>
    <w:rsid w:val="00C21BD7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BD013E"/>
    <w:rPr>
      <w:rFonts w:ascii="Arial" w:eastAsia="Arial" w:hAnsi="Arial" w:cs="Arial"/>
      <w:sz w:val="32"/>
      <w:szCs w:val="32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pelargoniumforeurope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3FC4C1D6CAA4A97C3891416107CBD" ma:contentTypeVersion="13" ma:contentTypeDescription="Create a new document." ma:contentTypeScope="" ma:versionID="ee6be2e80a3aff12a536fbc5d648f2be">
  <xsd:schema xmlns:xsd="http://www.w3.org/2001/XMLSchema" xmlns:xs="http://www.w3.org/2001/XMLSchema" xmlns:p="http://schemas.microsoft.com/office/2006/metadata/properties" xmlns:ns3="4851e32b-c9f9-49f0-a678-b4b6d2f14bbf" xmlns:ns4="0c180ac5-3a06-4e0f-838a-9b56b6129e23" targetNamespace="http://schemas.microsoft.com/office/2006/metadata/properties" ma:root="true" ma:fieldsID="6983837496bc139b38062eaef4acb807" ns3:_="" ns4:_="">
    <xsd:import namespace="4851e32b-c9f9-49f0-a678-b4b6d2f14bbf"/>
    <xsd:import namespace="0c180ac5-3a06-4e0f-838a-9b56b6129e2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1e32b-c9f9-49f0-a678-b4b6d2f14b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80ac5-3a06-4e0f-838a-9b56b6129e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805C8-2792-4153-9C93-9269411C6E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1F3918-6A9C-43B3-A976-77FD438C9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51e32b-c9f9-49f0-a678-b4b6d2f14bbf"/>
    <ds:schemaRef ds:uri="0c180ac5-3a06-4e0f-838a-9b56b6129e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190C15-1805-497D-9F8A-6E4BC87148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76E85B-1FA5-4969-A4FD-28A316CDC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403</Words>
  <Characters>2379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Dunne</dc:creator>
  <cp:lastModifiedBy>Kopovi</cp:lastModifiedBy>
  <cp:revision>5</cp:revision>
  <cp:lastPrinted>2018-06-26T12:29:00Z</cp:lastPrinted>
  <dcterms:created xsi:type="dcterms:W3CDTF">2021-03-22T09:24:00Z</dcterms:created>
  <dcterms:modified xsi:type="dcterms:W3CDTF">2021-03-22T09:34:00Z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0x010100D113FC4C1D6CAA4A97C3891416107CBD</vt:lpwstr>
  </property>
  <property fmtid="{D5CDD505-2E9C-101B-9397-08002B2CF9AE}" pid="3" name="MSIP_Label_2063cd7f-2d21-486a-9f29-9c1683fdd175_Enabled">
    <vt:lpwstr>true</vt:lpwstr>
  </property>
  <property fmtid="{D5CDD505-2E9C-101B-9397-08002B2CF9AE}" pid="4" name="MSIP_Label_2063cd7f-2d21-486a-9f29-9c1683fdd175_SetDate">
    <vt:lpwstr>2021-02-04T10:32:19Z</vt:lpwstr>
  </property>
  <property fmtid="{D5CDD505-2E9C-101B-9397-08002B2CF9AE}" pid="5" name="MSIP_Label_2063cd7f-2d21-486a-9f29-9c1683fdd175_Method">
    <vt:lpwstr>Standard</vt:lpwstr>
  </property>
  <property fmtid="{D5CDD505-2E9C-101B-9397-08002B2CF9AE}" pid="6" name="MSIP_Label_2063cd7f-2d21-486a-9f29-9c1683fdd175_Name">
    <vt:lpwstr>2063cd7f-2d21-486a-9f29-9c1683fdd175</vt:lpwstr>
  </property>
  <property fmtid="{D5CDD505-2E9C-101B-9397-08002B2CF9AE}" pid="7" name="MSIP_Label_2063cd7f-2d21-486a-9f29-9c1683fdd175_SiteId">
    <vt:lpwstr>0f277086-d4e0-4971-bc1a-bbc5df0eb246</vt:lpwstr>
  </property>
  <property fmtid="{D5CDD505-2E9C-101B-9397-08002B2CF9AE}" pid="8" name="MSIP_Label_2063cd7f-2d21-486a-9f29-9c1683fdd175_ActionId">
    <vt:lpwstr>0f8059ca-1f7e-4a4a-97cc-353f3c1562dc</vt:lpwstr>
  </property>
  <property fmtid="{D5CDD505-2E9C-101B-9397-08002B2CF9AE}" pid="9" name="MSIP_Label_2063cd7f-2d21-486a-9f29-9c1683fdd175_ContentBits">
    <vt:lpwstr>0</vt:lpwstr>
  </property>
</Properties>
</file>